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804" w:rsidRDefault="00215FD3"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sidRPr="00413B4B">
        <w:rPr>
          <w:rFonts w:ascii="Times New Roman" w:eastAsia="Times New Roman" w:hAnsi="Times New Roman" w:cs="Times New Roman"/>
          <w:b/>
          <w:color w:val="000000"/>
          <w:sz w:val="32"/>
          <w:szCs w:val="32"/>
          <w:lang w:eastAsia="fr-FR"/>
        </w:rPr>
        <w:t>Le rapport d’exécution</w:t>
      </w:r>
      <w:r w:rsidR="00204EB7" w:rsidRPr="00413B4B">
        <w:rPr>
          <w:rFonts w:ascii="Times New Roman" w:eastAsia="Times New Roman" w:hAnsi="Times New Roman" w:cs="Times New Roman"/>
          <w:b/>
          <w:color w:val="000000"/>
          <w:sz w:val="32"/>
          <w:szCs w:val="32"/>
          <w:lang w:eastAsia="fr-FR"/>
        </w:rPr>
        <w:t xml:space="preserve"> final</w:t>
      </w:r>
      <w:r w:rsidRPr="00413B4B">
        <w:rPr>
          <w:rFonts w:ascii="Times New Roman" w:eastAsia="Times New Roman" w:hAnsi="Times New Roman" w:cs="Times New Roman"/>
          <w:b/>
          <w:color w:val="000000"/>
          <w:sz w:val="32"/>
          <w:szCs w:val="32"/>
          <w:lang w:eastAsia="fr-FR"/>
        </w:rPr>
        <w:t xml:space="preserve"> </w:t>
      </w:r>
    </w:p>
    <w:p w:rsidR="00783804" w:rsidRPr="00783804" w:rsidRDefault="00783804" w:rsidP="0078380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sidRPr="00783804">
        <w:rPr>
          <w:rFonts w:ascii="Times New Roman" w:eastAsia="Times New Roman" w:hAnsi="Times New Roman" w:cs="Times New Roman"/>
          <w:b/>
          <w:color w:val="000000"/>
          <w:sz w:val="32"/>
          <w:szCs w:val="32"/>
          <w:lang w:eastAsia="fr-FR"/>
        </w:rPr>
        <w:t>(</w:t>
      </w:r>
      <w:proofErr w:type="gramStart"/>
      <w:r w:rsidRPr="00783804">
        <w:rPr>
          <w:rFonts w:ascii="Times New Roman" w:eastAsia="Times New Roman" w:hAnsi="Times New Roman" w:cs="Times New Roman"/>
          <w:b/>
          <w:color w:val="000000"/>
          <w:sz w:val="32"/>
          <w:szCs w:val="32"/>
          <w:lang w:eastAsia="fr-FR"/>
        </w:rPr>
        <w:t>projets</w:t>
      </w:r>
      <w:proofErr w:type="gramEnd"/>
      <w:r w:rsidRPr="00783804">
        <w:rPr>
          <w:rFonts w:ascii="Times New Roman" w:eastAsia="Times New Roman" w:hAnsi="Times New Roman" w:cs="Times New Roman"/>
          <w:b/>
          <w:color w:val="000000"/>
          <w:sz w:val="32"/>
          <w:szCs w:val="32"/>
          <w:lang w:eastAsia="fr-FR"/>
        </w:rPr>
        <w:t xml:space="preserve"> "terrain" et "intérêt général")</w:t>
      </w:r>
    </w:p>
    <w:p w:rsidR="00783804" w:rsidRDefault="00783804"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p>
    <w:p w:rsidR="00215FD3" w:rsidRPr="00413B4B" w:rsidRDefault="00783804"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000000"/>
          <w:sz w:val="32"/>
          <w:szCs w:val="32"/>
          <w:lang w:eastAsia="fr-FR"/>
        </w:rPr>
      </w:pPr>
      <w:r>
        <w:rPr>
          <w:rFonts w:ascii="Times New Roman" w:eastAsia="Times New Roman" w:hAnsi="Times New Roman" w:cs="Times New Roman"/>
          <w:b/>
          <w:color w:val="000000"/>
          <w:sz w:val="32"/>
          <w:szCs w:val="32"/>
          <w:lang w:eastAsia="fr-FR"/>
        </w:rPr>
        <w:t>M</w:t>
      </w:r>
      <w:r w:rsidR="00215FD3" w:rsidRPr="00413B4B">
        <w:rPr>
          <w:rFonts w:ascii="Times New Roman" w:eastAsia="Times New Roman" w:hAnsi="Times New Roman" w:cs="Times New Roman"/>
          <w:b/>
          <w:color w:val="000000"/>
          <w:sz w:val="32"/>
          <w:szCs w:val="32"/>
          <w:lang w:eastAsia="fr-FR"/>
        </w:rPr>
        <w:t xml:space="preserve">ode d’emploi </w:t>
      </w:r>
    </w:p>
    <w:p w:rsidR="00215FD3" w:rsidRPr="00215FD3" w:rsidRDefault="00215FD3" w:rsidP="00215FD3">
      <w:pPr>
        <w:spacing w:after="0" w:line="240" w:lineRule="auto"/>
        <w:jc w:val="center"/>
        <w:rPr>
          <w:rFonts w:ascii="Times New Roman" w:eastAsia="Times New Roman" w:hAnsi="Times New Roman" w:cs="Times New Roman"/>
          <w:i/>
          <w:color w:val="0000FF"/>
          <w:lang w:eastAsia="fr-FR"/>
        </w:rPr>
      </w:pPr>
    </w:p>
    <w:p w:rsidR="00215FD3" w:rsidRPr="00215FD3" w:rsidRDefault="00215FD3" w:rsidP="00215FD3">
      <w:pPr>
        <w:spacing w:after="0" w:line="240" w:lineRule="auto"/>
        <w:jc w:val="center"/>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(Page à supprimer au moment de la rédaction)</w:t>
      </w: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Default="00215FD3" w:rsidP="00215FD3">
      <w:pPr>
        <w:spacing w:after="0" w:line="240" w:lineRule="auto"/>
        <w:jc w:val="both"/>
        <w:rPr>
          <w:rFonts w:ascii="Times New Roman" w:eastAsia="Times New Roman" w:hAnsi="Times New Roman" w:cs="Times New Roman"/>
          <w:b/>
          <w:u w:val="single"/>
          <w:lang w:eastAsia="fr-FR"/>
        </w:rPr>
      </w:pPr>
    </w:p>
    <w:p w:rsidR="00DB008A" w:rsidRPr="00DB008A" w:rsidRDefault="00DB008A" w:rsidP="00DB008A">
      <w:pPr>
        <w:spacing w:after="0" w:line="240" w:lineRule="auto"/>
        <w:jc w:val="both"/>
        <w:rPr>
          <w:rFonts w:ascii="Times New Roman" w:eastAsia="Times New Roman" w:hAnsi="Times New Roman" w:cs="Times New Roman"/>
          <w:lang w:eastAsia="fr-FR"/>
        </w:rPr>
      </w:pPr>
      <w:r w:rsidRPr="00DB008A">
        <w:rPr>
          <w:rFonts w:ascii="Times New Roman" w:eastAsia="Times New Roman" w:hAnsi="Times New Roman" w:cs="Times New Roman"/>
          <w:lang w:eastAsia="fr-FR"/>
        </w:rPr>
        <w:t>Le rapport d’exécution est transmis :</w:t>
      </w:r>
    </w:p>
    <w:p w:rsidR="00DB008A" w:rsidRPr="00215FD3" w:rsidRDefault="00DB008A" w:rsidP="00215FD3">
      <w:pPr>
        <w:spacing w:after="0" w:line="240" w:lineRule="auto"/>
        <w:jc w:val="both"/>
        <w:rPr>
          <w:rFonts w:ascii="Times New Roman" w:eastAsia="Times New Roman" w:hAnsi="Times New Roman" w:cs="Times New Roman"/>
          <w:b/>
          <w:u w:val="single"/>
          <w:lang w:eastAsia="fr-FR"/>
        </w:rPr>
      </w:pPr>
    </w:p>
    <w:p w:rsidR="00215FD3" w:rsidRPr="00215FD3" w:rsidRDefault="00215FD3" w:rsidP="00215FD3">
      <w:pPr>
        <w:numPr>
          <w:ilvl w:val="0"/>
          <w:numId w:val="5"/>
        </w:numPr>
        <w:tabs>
          <w:tab w:val="num" w:pos="1800"/>
        </w:tabs>
        <w:spacing w:after="0" w:line="240" w:lineRule="auto"/>
        <w:jc w:val="both"/>
        <w:rPr>
          <w:rFonts w:ascii="Times New Roman" w:eastAsia="Times New Roman" w:hAnsi="Times New Roman" w:cs="Times New Roman"/>
          <w:lang w:eastAsia="fr-FR"/>
        </w:rPr>
      </w:pPr>
      <w:r w:rsidRPr="00215FD3">
        <w:rPr>
          <w:rFonts w:ascii="Times New Roman" w:eastAsia="Times New Roman" w:hAnsi="Times New Roman" w:cs="Times New Roman"/>
          <w:u w:val="single"/>
          <w:lang w:eastAsia="fr-FR"/>
        </w:rPr>
        <w:t>En fin de tranche 1</w:t>
      </w:r>
      <w:r w:rsidRPr="00215FD3">
        <w:rPr>
          <w:rFonts w:ascii="Times New Roman" w:eastAsia="Times New Roman" w:hAnsi="Times New Roman" w:cs="Times New Roman"/>
          <w:lang w:eastAsia="fr-FR"/>
        </w:rPr>
        <w:t xml:space="preserve"> : le </w:t>
      </w:r>
      <w:r w:rsidRPr="00215FD3">
        <w:rPr>
          <w:rFonts w:ascii="Times New Roman" w:eastAsia="Times New Roman" w:hAnsi="Times New Roman" w:cs="Times New Roman"/>
          <w:b/>
          <w:lang w:eastAsia="fr-FR"/>
        </w:rPr>
        <w:t xml:space="preserve">rapport d’exécution est intermédiaire, </w:t>
      </w:r>
      <w:r w:rsidRPr="00215FD3">
        <w:rPr>
          <w:rFonts w:ascii="Times New Roman" w:eastAsia="Times New Roman" w:hAnsi="Times New Roman" w:cs="Times New Roman"/>
          <w:lang w:eastAsia="fr-FR"/>
        </w:rPr>
        <w:t>il accompagne la lettre de demande de levée des conditions suspensives au versement suivant</w:t>
      </w:r>
      <w:r w:rsidR="00DB008A">
        <w:rPr>
          <w:rFonts w:ascii="Times New Roman" w:eastAsia="Times New Roman" w:hAnsi="Times New Roman" w:cs="Times New Roman"/>
          <w:lang w:eastAsia="fr-FR"/>
        </w:rPr>
        <w:t>.</w:t>
      </w:r>
    </w:p>
    <w:p w:rsidR="00215FD3" w:rsidRPr="00215FD3" w:rsidRDefault="00215FD3" w:rsidP="00215FD3">
      <w:pPr>
        <w:tabs>
          <w:tab w:val="num" w:pos="1800"/>
        </w:tabs>
        <w:spacing w:after="0" w:line="240" w:lineRule="auto"/>
        <w:ind w:left="360"/>
        <w:jc w:val="both"/>
        <w:rPr>
          <w:rFonts w:ascii="Times New Roman" w:eastAsia="Times New Roman" w:hAnsi="Times New Roman" w:cs="Times New Roman"/>
          <w:lang w:eastAsia="fr-FR"/>
        </w:rPr>
      </w:pPr>
    </w:p>
    <w:p w:rsidR="00DE5F11" w:rsidRPr="00DE5F11" w:rsidRDefault="00215FD3" w:rsidP="00DE5F11">
      <w:pPr>
        <w:pStyle w:val="Normalgrassoulign"/>
        <w:numPr>
          <w:ilvl w:val="0"/>
          <w:numId w:val="5"/>
        </w:numPr>
        <w:tabs>
          <w:tab w:val="num" w:pos="1800"/>
        </w:tabs>
        <w:rPr>
          <w:rFonts w:ascii="Times New Roman" w:hAnsi="Times New Roman"/>
        </w:rPr>
      </w:pPr>
      <w:r w:rsidRPr="00DE5F11">
        <w:rPr>
          <w:rFonts w:ascii="Times New Roman" w:hAnsi="Times New Roman"/>
          <w:b w:val="0"/>
          <w:sz w:val="22"/>
          <w:szCs w:val="22"/>
        </w:rPr>
        <w:t>En fin de tranche 2 </w:t>
      </w:r>
      <w:r w:rsidRPr="00DE5F11">
        <w:rPr>
          <w:rFonts w:ascii="Times New Roman" w:hAnsi="Times New Roman"/>
          <w:b w:val="0"/>
          <w:sz w:val="22"/>
          <w:szCs w:val="22"/>
          <w:u w:val="none"/>
        </w:rPr>
        <w:t xml:space="preserve">: le </w:t>
      </w:r>
      <w:r w:rsidRPr="00DE5F11">
        <w:rPr>
          <w:rFonts w:ascii="Times New Roman" w:hAnsi="Times New Roman"/>
          <w:sz w:val="22"/>
          <w:szCs w:val="22"/>
          <w:u w:val="none"/>
        </w:rPr>
        <w:t>rapport d’exécution est final</w:t>
      </w:r>
      <w:r w:rsidRPr="00DE5F11">
        <w:rPr>
          <w:rFonts w:ascii="Times New Roman" w:hAnsi="Times New Roman"/>
          <w:b w:val="0"/>
          <w:sz w:val="22"/>
          <w:szCs w:val="22"/>
          <w:u w:val="none"/>
        </w:rPr>
        <w:t xml:space="preserve">, il est transmis à l’AFD </w:t>
      </w:r>
      <w:r w:rsidRPr="00E6445E">
        <w:rPr>
          <w:rFonts w:ascii="Times New Roman" w:hAnsi="Times New Roman"/>
          <w:b w:val="0"/>
          <w:sz w:val="22"/>
          <w:szCs w:val="22"/>
        </w:rPr>
        <w:t>au plus tard trois mois</w:t>
      </w:r>
      <w:r w:rsidRPr="00DE5F11">
        <w:rPr>
          <w:rFonts w:ascii="Times New Roman" w:hAnsi="Times New Roman"/>
          <w:b w:val="0"/>
          <w:sz w:val="22"/>
          <w:szCs w:val="22"/>
          <w:u w:val="none"/>
        </w:rPr>
        <w:t xml:space="preserve"> après la date de clôture effective du projet</w:t>
      </w:r>
      <w:r w:rsidR="00DE5F11" w:rsidRPr="00DE5F11">
        <w:rPr>
          <w:rFonts w:ascii="Times New Roman" w:hAnsi="Times New Roman"/>
          <w:b w:val="0"/>
          <w:sz w:val="22"/>
          <w:szCs w:val="22"/>
          <w:u w:val="none"/>
        </w:rPr>
        <w:t>. Le rapport final porte à la fois sur le projet dans sa globalité et sur la deuxième tranche du projet.</w:t>
      </w:r>
      <w:r w:rsidR="00DE5F11" w:rsidRPr="00DE5F11">
        <w:rPr>
          <w:rFonts w:ascii="Times New Roman" w:hAnsi="Times New Roman"/>
        </w:rPr>
        <w:t xml:space="preserve"> </w:t>
      </w:r>
    </w:p>
    <w:p w:rsidR="00215FD3" w:rsidRPr="00215FD3" w:rsidRDefault="00215FD3" w:rsidP="00DE5F11">
      <w:pPr>
        <w:tabs>
          <w:tab w:val="num" w:pos="1800"/>
        </w:tabs>
        <w:spacing w:after="0" w:line="240" w:lineRule="auto"/>
        <w:ind w:left="360"/>
        <w:jc w:val="both"/>
        <w:rPr>
          <w:rFonts w:ascii="Times New Roman" w:eastAsia="Times New Roman" w:hAnsi="Times New Roman" w:cs="Times New Roman"/>
          <w:lang w:eastAsia="fr-FR"/>
        </w:rPr>
      </w:pPr>
    </w:p>
    <w:p w:rsidR="00DB008A" w:rsidRDefault="00DB008A"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spacing w:after="0" w:line="240" w:lineRule="auto"/>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Le rapport d’exécution est composé d’un :</w:t>
      </w:r>
    </w:p>
    <w:p w:rsidR="00215FD3" w:rsidRPr="00215FD3" w:rsidRDefault="00215FD3"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numPr>
          <w:ilvl w:val="0"/>
          <w:numId w:val="10"/>
        </w:numPr>
        <w:spacing w:after="0" w:line="240" w:lineRule="auto"/>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Compte-rendu technique (Word)</w:t>
      </w:r>
      <w:r w:rsidR="00413B4B">
        <w:rPr>
          <w:rFonts w:ascii="Times New Roman" w:eastAsia="Times New Roman" w:hAnsi="Times New Roman" w:cs="Times New Roman"/>
          <w:b/>
          <w:lang w:eastAsia="fr-FR"/>
        </w:rPr>
        <w:t xml:space="preserve">, et </w:t>
      </w:r>
      <w:r w:rsidRPr="00215FD3">
        <w:rPr>
          <w:rFonts w:ascii="Times New Roman" w:eastAsia="Times New Roman" w:hAnsi="Times New Roman" w:cs="Times New Roman"/>
          <w:b/>
          <w:lang w:eastAsia="fr-FR"/>
        </w:rPr>
        <w:t xml:space="preserve"> </w:t>
      </w:r>
    </w:p>
    <w:p w:rsidR="00215FD3" w:rsidRPr="00215FD3" w:rsidRDefault="00215FD3" w:rsidP="00215FD3">
      <w:pPr>
        <w:spacing w:after="0" w:line="240" w:lineRule="auto"/>
        <w:ind w:left="360"/>
        <w:jc w:val="both"/>
        <w:rPr>
          <w:rFonts w:ascii="Times New Roman" w:eastAsia="Times New Roman" w:hAnsi="Times New Roman" w:cs="Times New Roman"/>
          <w:b/>
          <w:lang w:eastAsia="fr-FR"/>
        </w:rPr>
      </w:pPr>
    </w:p>
    <w:p w:rsidR="00215FD3" w:rsidRPr="00215FD3" w:rsidRDefault="00215FD3" w:rsidP="00215FD3">
      <w:pPr>
        <w:numPr>
          <w:ilvl w:val="0"/>
          <w:numId w:val="10"/>
        </w:numPr>
        <w:spacing w:after="0" w:line="240" w:lineRule="auto"/>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Compte-rendu financier (Excel)</w:t>
      </w: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E93227" w:rsidRDefault="00E93227" w:rsidP="00215FD3">
      <w:pPr>
        <w:spacing w:after="0" w:line="240" w:lineRule="auto"/>
        <w:jc w:val="both"/>
        <w:rPr>
          <w:rFonts w:ascii="Times New Roman" w:eastAsia="Times New Roman" w:hAnsi="Times New Roman" w:cs="Times New Roman"/>
          <w:lang w:eastAsia="fr-FR"/>
        </w:rPr>
      </w:pPr>
    </w:p>
    <w:p w:rsidR="00DB008A" w:rsidRDefault="00DB008A"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spacing w:after="0" w:line="240" w:lineRule="auto"/>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Le rapport d’exécution ne doit pas dépasser : </w:t>
      </w:r>
    </w:p>
    <w:p w:rsidR="00215FD3" w:rsidRPr="00215FD3" w:rsidRDefault="00215FD3" w:rsidP="00215FD3">
      <w:pPr>
        <w:spacing w:after="0" w:line="240" w:lineRule="auto"/>
        <w:jc w:val="both"/>
        <w:rPr>
          <w:rFonts w:ascii="Times New Roman" w:eastAsia="Times New Roman" w:hAnsi="Times New Roman" w:cs="Times New Roman"/>
          <w:lang w:eastAsia="fr-FR"/>
        </w:rPr>
      </w:pPr>
    </w:p>
    <w:p w:rsidR="00E6445E" w:rsidRPr="00E6445E" w:rsidRDefault="00413B4B" w:rsidP="00E6445E">
      <w:pPr>
        <w:numPr>
          <w:ilvl w:val="0"/>
          <w:numId w:val="11"/>
        </w:numPr>
        <w:spacing w:after="0" w:line="240" w:lineRule="auto"/>
        <w:ind w:left="360"/>
        <w:jc w:val="both"/>
        <w:rPr>
          <w:rFonts w:ascii="Times New Roman" w:eastAsia="Times New Roman" w:hAnsi="Times New Roman" w:cs="Times New Roman"/>
          <w:lang w:eastAsia="fr-FR"/>
        </w:rPr>
      </w:pPr>
      <w:r w:rsidRPr="00413B4B">
        <w:rPr>
          <w:rFonts w:ascii="Times New Roman" w:eastAsia="Times New Roman" w:hAnsi="Times New Roman" w:cs="Times New Roman"/>
          <w:lang w:eastAsia="fr-FR"/>
        </w:rPr>
        <w:t xml:space="preserve">20 pages maximum hors tableaux financiers + 20 pages maximum d’annexes </w:t>
      </w:r>
      <w:r w:rsidR="00E6445E" w:rsidRPr="00E6445E">
        <w:rPr>
          <w:rFonts w:ascii="Times New Roman" w:eastAsia="Times New Roman" w:hAnsi="Times New Roman" w:cs="Times New Roman"/>
          <w:lang w:eastAsia="fr-FR"/>
        </w:rPr>
        <w:t>pour les projets</w:t>
      </w:r>
      <w:r w:rsidR="00E6445E" w:rsidRPr="00E6445E">
        <w:rPr>
          <w:rFonts w:ascii="Times New Roman" w:eastAsia="Times New Roman" w:hAnsi="Times New Roman" w:cs="Times New Roman" w:hint="eastAsia"/>
          <w:lang w:eastAsia="fr-FR"/>
        </w:rPr>
        <w:t> </w:t>
      </w:r>
      <w:r w:rsidR="00E6445E" w:rsidRPr="00E6445E">
        <w:rPr>
          <w:rFonts w:ascii="Times New Roman" w:eastAsia="Times New Roman" w:hAnsi="Times New Roman" w:cs="Times New Roman"/>
          <w:lang w:eastAsia="fr-FR"/>
        </w:rPr>
        <w:t>"terrain" mono-pays et les projets "intérêt général".</w:t>
      </w:r>
    </w:p>
    <w:p w:rsidR="00413B4B" w:rsidRPr="00413B4B" w:rsidRDefault="00413B4B" w:rsidP="00413B4B">
      <w:pPr>
        <w:spacing w:after="0" w:line="240" w:lineRule="auto"/>
        <w:ind w:left="360"/>
        <w:jc w:val="both"/>
        <w:rPr>
          <w:rFonts w:ascii="Times New Roman" w:eastAsia="Times New Roman" w:hAnsi="Times New Roman" w:cs="Times New Roman"/>
          <w:lang w:eastAsia="fr-FR"/>
        </w:rPr>
      </w:pPr>
    </w:p>
    <w:p w:rsidR="00E6445E" w:rsidRPr="00E6445E" w:rsidRDefault="00413B4B" w:rsidP="00E6445E">
      <w:pPr>
        <w:numPr>
          <w:ilvl w:val="0"/>
          <w:numId w:val="11"/>
        </w:numPr>
        <w:spacing w:after="0" w:line="240" w:lineRule="auto"/>
        <w:ind w:left="360"/>
        <w:jc w:val="both"/>
        <w:rPr>
          <w:rFonts w:ascii="Times New Roman" w:eastAsia="Times New Roman" w:hAnsi="Times New Roman" w:cs="Times New Roman"/>
          <w:lang w:eastAsia="fr-FR"/>
        </w:rPr>
      </w:pPr>
      <w:r w:rsidRPr="00413B4B">
        <w:rPr>
          <w:rFonts w:ascii="Times New Roman" w:eastAsia="Times New Roman" w:hAnsi="Times New Roman" w:cs="Times New Roman"/>
          <w:lang w:eastAsia="fr-FR"/>
        </w:rPr>
        <w:t xml:space="preserve">30 pages maximum hors tableaux financiers </w:t>
      </w:r>
      <w:r w:rsidR="00E6445E" w:rsidRPr="00E6445E">
        <w:rPr>
          <w:rFonts w:ascii="Times New Roman" w:eastAsia="Times New Roman" w:hAnsi="Times New Roman" w:cs="Times New Roman"/>
          <w:lang w:eastAsia="fr-FR"/>
        </w:rPr>
        <w:t>et fiches pays</w:t>
      </w:r>
      <w:r w:rsidR="00E6445E">
        <w:t xml:space="preserve"> </w:t>
      </w:r>
      <w:r w:rsidRPr="00413B4B">
        <w:rPr>
          <w:rFonts w:ascii="Times New Roman" w:eastAsia="Times New Roman" w:hAnsi="Times New Roman" w:cs="Times New Roman"/>
          <w:lang w:eastAsia="fr-FR"/>
        </w:rPr>
        <w:t xml:space="preserve">+ 30 pages maximum d’annexes </w:t>
      </w:r>
      <w:r w:rsidR="00E6445E" w:rsidRPr="00E6445E">
        <w:rPr>
          <w:rFonts w:ascii="Times New Roman" w:eastAsia="Times New Roman" w:hAnsi="Times New Roman" w:cs="Times New Roman"/>
          <w:lang w:eastAsia="fr-FR"/>
        </w:rPr>
        <w:t>pour les projets</w:t>
      </w:r>
      <w:r w:rsidR="00E6445E" w:rsidRPr="00E6445E">
        <w:rPr>
          <w:rFonts w:ascii="Times New Roman" w:eastAsia="Times New Roman" w:hAnsi="Times New Roman" w:cs="Times New Roman" w:hint="eastAsia"/>
          <w:lang w:eastAsia="fr-FR"/>
        </w:rPr>
        <w:t> </w:t>
      </w:r>
      <w:r w:rsidR="00E6445E" w:rsidRPr="00E6445E">
        <w:rPr>
          <w:rFonts w:ascii="Times New Roman" w:eastAsia="Times New Roman" w:hAnsi="Times New Roman" w:cs="Times New Roman"/>
          <w:lang w:eastAsia="fr-FR"/>
        </w:rPr>
        <w:t>"terrain" multi-pays et les projets "intérêt général".</w:t>
      </w:r>
    </w:p>
    <w:p w:rsidR="00413B4B" w:rsidRPr="00413B4B" w:rsidRDefault="00413B4B" w:rsidP="00E6445E">
      <w:pPr>
        <w:spacing w:after="0" w:line="240" w:lineRule="auto"/>
        <w:ind w:left="360"/>
        <w:jc w:val="both"/>
        <w:rPr>
          <w:rFonts w:ascii="Times New Roman" w:eastAsia="Times New Roman" w:hAnsi="Times New Roman" w:cs="Times New Roman"/>
          <w:lang w:eastAsia="fr-FR"/>
        </w:rPr>
      </w:pPr>
    </w:p>
    <w:p w:rsidR="00215FD3" w:rsidRPr="00215FD3" w:rsidRDefault="00215FD3" w:rsidP="00215FD3">
      <w:pPr>
        <w:spacing w:after="0" w:line="240" w:lineRule="auto"/>
        <w:ind w:left="360"/>
        <w:jc w:val="both"/>
        <w:rPr>
          <w:rFonts w:ascii="Times New Roman" w:eastAsia="Times New Roman" w:hAnsi="Times New Roman" w:cs="Times New Roman"/>
          <w:lang w:eastAsia="fr-FR"/>
        </w:rPr>
      </w:pPr>
    </w:p>
    <w:p w:rsidR="00E6445E" w:rsidRPr="00E6445E" w:rsidRDefault="00E6445E" w:rsidP="00E6445E">
      <w:pPr>
        <w:spacing w:after="0" w:line="240" w:lineRule="auto"/>
        <w:jc w:val="both"/>
        <w:rPr>
          <w:rFonts w:ascii="Times New Roman" w:eastAsia="Times New Roman" w:hAnsi="Times New Roman" w:cs="Times New Roman"/>
          <w:lang w:eastAsia="fr-FR"/>
        </w:rPr>
      </w:pPr>
      <w:r w:rsidRPr="00E6445E">
        <w:rPr>
          <w:rFonts w:ascii="Times New Roman" w:eastAsia="Times New Roman" w:hAnsi="Times New Roman" w:cs="Times New Roman"/>
          <w:lang w:eastAsia="fr-FR"/>
        </w:rPr>
        <w:t>Le rapport d’exécution soumis à SPC/DPO doit respecter le présent format et le nombre de pages demandé, dans le cas contraire, il sera renvoyé et le décaissement reporté.</w:t>
      </w:r>
    </w:p>
    <w:p w:rsidR="00E6445E" w:rsidRPr="00E6445E" w:rsidRDefault="00E6445E" w:rsidP="00E6445E">
      <w:pPr>
        <w:spacing w:after="0" w:line="240" w:lineRule="auto"/>
        <w:jc w:val="both"/>
        <w:rPr>
          <w:rFonts w:ascii="Times New Roman" w:eastAsia="Times New Roman" w:hAnsi="Times New Roman" w:cs="Times New Roman"/>
          <w:lang w:eastAsia="fr-FR"/>
        </w:rPr>
      </w:pPr>
    </w:p>
    <w:p w:rsidR="00E6445E" w:rsidRPr="00E6445E" w:rsidRDefault="00E6445E" w:rsidP="00E6445E">
      <w:pPr>
        <w:spacing w:after="0" w:line="240" w:lineRule="auto"/>
        <w:jc w:val="both"/>
        <w:rPr>
          <w:rFonts w:ascii="Times New Roman" w:eastAsia="Times New Roman" w:hAnsi="Times New Roman" w:cs="Times New Roman"/>
          <w:lang w:eastAsia="fr-FR"/>
        </w:rPr>
      </w:pPr>
    </w:p>
    <w:p w:rsidR="00E6445E" w:rsidRPr="00E6445E" w:rsidRDefault="00E6445E" w:rsidP="00E6445E">
      <w:pPr>
        <w:spacing w:after="0" w:line="240" w:lineRule="auto"/>
        <w:jc w:val="both"/>
        <w:rPr>
          <w:rFonts w:ascii="Times New Roman" w:eastAsia="Times New Roman" w:hAnsi="Times New Roman" w:cs="Times New Roman"/>
          <w:lang w:eastAsia="fr-FR"/>
        </w:rPr>
      </w:pPr>
      <w:r w:rsidRPr="00E6445E">
        <w:rPr>
          <w:rFonts w:ascii="Times New Roman" w:eastAsia="Times New Roman" w:hAnsi="Times New Roman" w:cs="Times New Roman"/>
          <w:lang w:eastAsia="fr-FR"/>
        </w:rPr>
        <w:t xml:space="preserve">Le rapport d’exécution doit être transmis à SPC/DPO au/à la chargé(e) de projet et chargé(e) de gestion </w:t>
      </w:r>
      <w:r w:rsidRPr="00E6445E">
        <w:rPr>
          <w:rFonts w:ascii="Times New Roman" w:eastAsia="Times New Roman" w:hAnsi="Times New Roman" w:cs="Times New Roman"/>
          <w:b/>
          <w:u w:val="single"/>
          <w:lang w:eastAsia="fr-FR"/>
        </w:rPr>
        <w:t>en version papier (deux exemplaires) et en version électronique</w:t>
      </w:r>
      <w:r w:rsidRPr="00E6445E">
        <w:rPr>
          <w:rFonts w:ascii="Times New Roman" w:eastAsia="Times New Roman" w:hAnsi="Times New Roman" w:cs="Times New Roman"/>
          <w:lang w:eastAsia="fr-FR"/>
        </w:rPr>
        <w:t xml:space="preserve"> (par mail si l’envoi est inférieur à 5 MO ou via une plateforme de partage si les documents sont trop nombreux et volumineux). </w:t>
      </w:r>
    </w:p>
    <w:p w:rsidR="00E6445E" w:rsidRPr="00E6445E" w:rsidRDefault="00E6445E" w:rsidP="00E6445E">
      <w:pPr>
        <w:spacing w:after="0" w:line="240" w:lineRule="auto"/>
        <w:jc w:val="both"/>
        <w:rPr>
          <w:rFonts w:ascii="Times New Roman" w:eastAsia="Times New Roman" w:hAnsi="Times New Roman" w:cs="Times New Roman"/>
          <w:sz w:val="24"/>
          <w:szCs w:val="20"/>
          <w:u w:val="single"/>
          <w:lang w:eastAsia="fr-FR"/>
        </w:rPr>
      </w:pPr>
      <w:r w:rsidRPr="00E6445E">
        <w:rPr>
          <w:rFonts w:ascii="Times New Roman" w:eastAsia="Times New Roman" w:hAnsi="Times New Roman" w:cs="Times New Roman"/>
          <w:lang w:eastAsia="fr-FR"/>
        </w:rPr>
        <w:t xml:space="preserve">Lors de la transmission électronique, les documents financiers doivent être transmis </w:t>
      </w:r>
      <w:r w:rsidRPr="00E6445E">
        <w:rPr>
          <w:rFonts w:ascii="Times New Roman" w:eastAsia="Times New Roman" w:hAnsi="Times New Roman" w:cs="Times New Roman"/>
          <w:u w:val="single"/>
          <w:lang w:eastAsia="fr-FR"/>
        </w:rPr>
        <w:t>en version Excel et non PDF</w:t>
      </w:r>
      <w:r w:rsidRPr="00E6445E">
        <w:rPr>
          <w:rFonts w:ascii="Times New Roman" w:eastAsia="Times New Roman" w:hAnsi="Times New Roman" w:cs="Times New Roman"/>
          <w:lang w:eastAsia="fr-FR"/>
        </w:rPr>
        <w:t xml:space="preserve">. </w:t>
      </w:r>
    </w:p>
    <w:p w:rsidR="00E93227" w:rsidRDefault="00E93227"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u w:val="single"/>
          <w:lang w:eastAsia="fr-FR"/>
        </w:rPr>
      </w:pPr>
    </w:p>
    <w:p w:rsidR="00215FD3" w:rsidRPr="00215FD3" w:rsidRDefault="00215FD3" w:rsidP="00215FD3">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lastRenderedPageBreak/>
        <w:t>Liste des documents à intégrer dans le rapport d’exécution</w:t>
      </w:r>
    </w:p>
    <w:p w:rsidR="00215FD3" w:rsidRPr="00215FD3" w:rsidRDefault="00215FD3" w:rsidP="00215FD3">
      <w:pPr>
        <w:spacing w:after="0" w:line="240" w:lineRule="auto"/>
        <w:jc w:val="center"/>
        <w:rPr>
          <w:rFonts w:ascii="Times New Roman" w:eastAsia="Times New Roman" w:hAnsi="Times New Roman" w:cs="Times New Roman"/>
          <w:i/>
          <w:color w:val="0000FF"/>
          <w:lang w:eastAsia="fr-FR"/>
        </w:rPr>
      </w:pPr>
    </w:p>
    <w:p w:rsidR="00215FD3" w:rsidRPr="00215FD3" w:rsidRDefault="00215FD3" w:rsidP="00215FD3">
      <w:pPr>
        <w:spacing w:after="0" w:line="240" w:lineRule="auto"/>
        <w:jc w:val="center"/>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(Toutes les trames de</w:t>
      </w:r>
      <w:r w:rsidR="00F74BE7">
        <w:rPr>
          <w:rFonts w:ascii="Times New Roman" w:eastAsia="Times New Roman" w:hAnsi="Times New Roman" w:cs="Times New Roman"/>
          <w:i/>
          <w:color w:val="0000FF"/>
          <w:lang w:eastAsia="fr-FR"/>
        </w:rPr>
        <w:t>s</w:t>
      </w:r>
      <w:r w:rsidRPr="00215FD3">
        <w:rPr>
          <w:rFonts w:ascii="Times New Roman" w:eastAsia="Times New Roman" w:hAnsi="Times New Roman" w:cs="Times New Roman"/>
          <w:i/>
          <w:color w:val="0000FF"/>
          <w:lang w:eastAsia="fr-FR"/>
        </w:rPr>
        <w:t xml:space="preserve"> documents</w:t>
      </w:r>
      <w:r w:rsidR="00E6445E">
        <w:rPr>
          <w:rFonts w:ascii="Times New Roman" w:eastAsia="Times New Roman" w:hAnsi="Times New Roman" w:cs="Times New Roman"/>
          <w:i/>
          <w:color w:val="0000FF"/>
          <w:lang w:eastAsia="fr-FR"/>
        </w:rPr>
        <w:t xml:space="preserve"> du point 2</w:t>
      </w:r>
      <w:r w:rsidRPr="00215FD3">
        <w:rPr>
          <w:rFonts w:ascii="Times New Roman" w:eastAsia="Times New Roman" w:hAnsi="Times New Roman" w:cs="Times New Roman"/>
          <w:i/>
          <w:color w:val="0000FF"/>
          <w:lang w:eastAsia="fr-FR"/>
        </w:rPr>
        <w:t xml:space="preserve"> mentionnés ci-dessous sont disponibles sur le site internet de l’AFD)</w:t>
      </w: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04194F" w:rsidRDefault="0004194F" w:rsidP="00F74BE7">
      <w:pPr>
        <w:numPr>
          <w:ilvl w:val="0"/>
          <w:numId w:val="6"/>
        </w:numPr>
        <w:spacing w:after="0" w:line="240" w:lineRule="auto"/>
        <w:ind w:right="-2"/>
        <w:jc w:val="both"/>
        <w:rPr>
          <w:rFonts w:ascii="Times New Roman" w:eastAsia="Times New Roman" w:hAnsi="Times New Roman" w:cs="Times New Roman"/>
          <w:b/>
          <w:lang w:eastAsia="fr-FR"/>
        </w:rPr>
      </w:pPr>
      <w:r>
        <w:rPr>
          <w:rFonts w:ascii="Times New Roman" w:eastAsia="Times New Roman" w:hAnsi="Times New Roman" w:cs="Times New Roman"/>
          <w:b/>
          <w:lang w:eastAsia="fr-FR"/>
        </w:rPr>
        <w:t>La lettre adressée à l’AFD </w:t>
      </w:r>
      <w:r w:rsidR="00215FD3" w:rsidRPr="0004194F">
        <w:rPr>
          <w:rFonts w:ascii="Times New Roman" w:eastAsia="Times New Roman" w:hAnsi="Times New Roman" w:cs="Times New Roman"/>
          <w:b/>
          <w:lang w:eastAsia="fr-FR"/>
        </w:rPr>
        <w:t>annonçant le rap</w:t>
      </w:r>
      <w:r w:rsidRPr="0004194F">
        <w:rPr>
          <w:rFonts w:ascii="Times New Roman" w:eastAsia="Times New Roman" w:hAnsi="Times New Roman" w:cs="Times New Roman"/>
          <w:b/>
          <w:lang w:eastAsia="fr-FR"/>
        </w:rPr>
        <w:t>port final</w:t>
      </w:r>
      <w:r w:rsidR="00215FD3" w:rsidRPr="0004194F">
        <w:rPr>
          <w:rFonts w:ascii="Times New Roman" w:eastAsia="Times New Roman" w:hAnsi="Times New Roman" w:cs="Times New Roman"/>
          <w:b/>
          <w:lang w:eastAsia="fr-FR"/>
        </w:rPr>
        <w:t>, signée par une personne habilitée </w:t>
      </w:r>
    </w:p>
    <w:p w:rsidR="00215FD3" w:rsidRPr="00215FD3" w:rsidRDefault="00215FD3" w:rsidP="00F74BE7">
      <w:pPr>
        <w:spacing w:after="0" w:line="240" w:lineRule="auto"/>
        <w:ind w:left="720" w:right="-2"/>
        <w:jc w:val="both"/>
        <w:rPr>
          <w:rFonts w:ascii="Times New Roman" w:eastAsia="Times New Roman" w:hAnsi="Times New Roman" w:cs="Times New Roman"/>
          <w:lang w:eastAsia="fr-FR"/>
        </w:rPr>
      </w:pPr>
    </w:p>
    <w:p w:rsidR="00215FD3" w:rsidRPr="00215FD3" w:rsidRDefault="00215FD3" w:rsidP="00F74BE7">
      <w:pPr>
        <w:spacing w:after="0" w:line="240" w:lineRule="auto"/>
        <w:ind w:left="720" w:right="-2"/>
        <w:jc w:val="both"/>
        <w:rPr>
          <w:rFonts w:ascii="Times New Roman" w:eastAsia="Times New Roman" w:hAnsi="Times New Roman" w:cs="Times New Roman"/>
          <w:lang w:eastAsia="fr-FR"/>
        </w:rPr>
      </w:pPr>
    </w:p>
    <w:p w:rsidR="00215FD3" w:rsidRPr="00215FD3" w:rsidRDefault="00215FD3" w:rsidP="00F74BE7">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F74BE7">
      <w:pPr>
        <w:numPr>
          <w:ilvl w:val="0"/>
          <w:numId w:val="6"/>
        </w:numPr>
        <w:spacing w:after="0" w:line="240" w:lineRule="auto"/>
        <w:jc w:val="both"/>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Le rapport d’exécution qui est composé des éléments suivants :</w:t>
      </w:r>
    </w:p>
    <w:p w:rsidR="00215FD3" w:rsidRPr="00215FD3" w:rsidRDefault="00215FD3" w:rsidP="00F74BE7">
      <w:pPr>
        <w:spacing w:after="0" w:line="240" w:lineRule="auto"/>
        <w:ind w:left="360" w:right="7086"/>
        <w:jc w:val="both"/>
        <w:rPr>
          <w:rFonts w:ascii="Times New Roman" w:eastAsia="Times New Roman" w:hAnsi="Times New Roman" w:cs="Times New Roman"/>
          <w:b/>
          <w:sz w:val="24"/>
          <w:szCs w:val="24"/>
          <w:lang w:eastAsia="fr-FR"/>
        </w:rPr>
      </w:pPr>
    </w:p>
    <w:p w:rsidR="00C9711C" w:rsidRPr="00931E45" w:rsidRDefault="00C9711C" w:rsidP="00F74BE7">
      <w:pPr>
        <w:pStyle w:val="Paragraphedeliste"/>
        <w:numPr>
          <w:ilvl w:val="0"/>
          <w:numId w:val="12"/>
        </w:numPr>
        <w:jc w:val="both"/>
        <w:rPr>
          <w:rFonts w:ascii="Times New Roman" w:hAnsi="Times New Roman"/>
          <w:sz w:val="22"/>
          <w:szCs w:val="22"/>
        </w:rPr>
      </w:pPr>
      <w:r w:rsidRPr="00931E45">
        <w:rPr>
          <w:rFonts w:ascii="Times New Roman" w:hAnsi="Times New Roman"/>
          <w:sz w:val="22"/>
          <w:szCs w:val="22"/>
        </w:rPr>
        <w:t xml:space="preserve">Page d’en-tête avec </w:t>
      </w:r>
      <w:r>
        <w:rPr>
          <w:rFonts w:ascii="Times New Roman" w:hAnsi="Times New Roman"/>
          <w:sz w:val="22"/>
          <w:szCs w:val="22"/>
        </w:rPr>
        <w:t>l’ensemble des éléments (nom de l’OSC, titre du projet</w:t>
      </w:r>
      <w:r w:rsidRPr="00931E45">
        <w:rPr>
          <w:rFonts w:ascii="Times New Roman" w:hAnsi="Times New Roman"/>
          <w:sz w:val="22"/>
          <w:szCs w:val="22"/>
        </w:rPr>
        <w:t xml:space="preserve">, </w:t>
      </w:r>
      <w:r>
        <w:rPr>
          <w:rFonts w:ascii="Times New Roman" w:hAnsi="Times New Roman"/>
          <w:sz w:val="22"/>
          <w:szCs w:val="22"/>
        </w:rPr>
        <w:t xml:space="preserve">numéro de convention, période couverte par le rapport, </w:t>
      </w:r>
      <w:r w:rsidRPr="00931E45">
        <w:rPr>
          <w:rFonts w:ascii="Times New Roman" w:hAnsi="Times New Roman"/>
          <w:sz w:val="22"/>
          <w:szCs w:val="22"/>
        </w:rPr>
        <w:t>date de rédaction</w:t>
      </w:r>
      <w:r>
        <w:rPr>
          <w:rFonts w:ascii="Times New Roman" w:hAnsi="Times New Roman"/>
          <w:sz w:val="22"/>
          <w:szCs w:val="22"/>
        </w:rPr>
        <w:t>, nom de la personne référente</w:t>
      </w:r>
      <w:r w:rsidRPr="00931E45">
        <w:rPr>
          <w:rFonts w:ascii="Times New Roman" w:hAnsi="Times New Roman"/>
          <w:sz w:val="22"/>
          <w:szCs w:val="22"/>
        </w:rPr>
        <w:t>) </w:t>
      </w:r>
    </w:p>
    <w:p w:rsidR="00215FD3" w:rsidRPr="00215FD3" w:rsidRDefault="00215FD3" w:rsidP="00F74BE7">
      <w:pPr>
        <w:spacing w:after="0" w:line="240" w:lineRule="auto"/>
        <w:ind w:left="720"/>
        <w:jc w:val="both"/>
        <w:rPr>
          <w:rFonts w:ascii="Times New Roman" w:eastAsia="Times New Roman" w:hAnsi="Times New Roman" w:cs="Times New Roman"/>
          <w:lang w:eastAsia="fr-FR"/>
        </w:rPr>
      </w:pPr>
    </w:p>
    <w:p w:rsidR="00215FD3" w:rsidRPr="00215FD3" w:rsidRDefault="00204EB7" w:rsidP="00F74BE7">
      <w:pPr>
        <w:numPr>
          <w:ilvl w:val="0"/>
          <w:numId w:val="7"/>
        </w:num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Compte-</w:t>
      </w:r>
      <w:r w:rsidR="00215FD3" w:rsidRPr="00215FD3">
        <w:rPr>
          <w:rFonts w:ascii="Times New Roman" w:eastAsia="Times New Roman" w:hAnsi="Times New Roman" w:cs="Times New Roman"/>
          <w:lang w:eastAsia="fr-FR"/>
        </w:rPr>
        <w:t>rendu technique (incluant le tableau synthétique des réalisations et indicateurs</w:t>
      </w:r>
      <w:r w:rsidR="00DB008A">
        <w:rPr>
          <w:rFonts w:ascii="Times New Roman" w:eastAsia="Times New Roman" w:hAnsi="Times New Roman" w:cs="Times New Roman"/>
          <w:lang w:eastAsia="fr-FR"/>
        </w:rPr>
        <w:t>)</w:t>
      </w:r>
      <w:r w:rsidR="00215FD3" w:rsidRPr="00215FD3">
        <w:rPr>
          <w:rFonts w:ascii="Times New Roman" w:eastAsia="Times New Roman" w:hAnsi="Times New Roman" w:cs="Times New Roman"/>
          <w:lang w:eastAsia="fr-FR"/>
        </w:rPr>
        <w:t> </w:t>
      </w:r>
    </w:p>
    <w:p w:rsidR="00215FD3" w:rsidRPr="00215FD3" w:rsidRDefault="00215FD3" w:rsidP="00F74BE7">
      <w:pPr>
        <w:spacing w:after="0" w:line="240" w:lineRule="auto"/>
        <w:ind w:left="720"/>
        <w:contextualSpacing/>
        <w:jc w:val="both"/>
        <w:rPr>
          <w:rFonts w:ascii="Times New Roman" w:eastAsia="Cambria" w:hAnsi="Times New Roman" w:cs="Times New Roman"/>
          <w:b/>
        </w:rPr>
      </w:pPr>
    </w:p>
    <w:p w:rsidR="00215FD3" w:rsidRPr="00215FD3" w:rsidRDefault="00204EB7" w:rsidP="00F74BE7">
      <w:pPr>
        <w:numPr>
          <w:ilvl w:val="0"/>
          <w:numId w:val="7"/>
        </w:num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Compte-</w:t>
      </w:r>
      <w:r w:rsidR="00215FD3" w:rsidRPr="00215FD3">
        <w:rPr>
          <w:rFonts w:ascii="Times New Roman" w:eastAsia="Times New Roman" w:hAnsi="Times New Roman" w:cs="Times New Roman"/>
          <w:lang w:eastAsia="fr-FR"/>
        </w:rPr>
        <w:t>rendu financier (dépenses, ressources, valorisations, répartition par pays) signé par une personne habilitée </w:t>
      </w:r>
    </w:p>
    <w:p w:rsidR="00215FD3" w:rsidRPr="00215FD3" w:rsidRDefault="00215FD3" w:rsidP="00F74BE7">
      <w:pPr>
        <w:spacing w:after="0" w:line="240" w:lineRule="auto"/>
        <w:ind w:left="720"/>
        <w:contextualSpacing/>
        <w:jc w:val="both"/>
        <w:rPr>
          <w:rFonts w:ascii="Times New Roman" w:eastAsia="Cambria" w:hAnsi="Times New Roman" w:cs="Times New Roman"/>
          <w:b/>
        </w:rPr>
      </w:pPr>
    </w:p>
    <w:p w:rsidR="00215FD3" w:rsidRPr="00215FD3" w:rsidRDefault="00215FD3" w:rsidP="00F74BE7">
      <w:pPr>
        <w:numPr>
          <w:ilvl w:val="0"/>
          <w:numId w:val="7"/>
        </w:numPr>
        <w:spacing w:after="0" w:line="240" w:lineRule="auto"/>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Annexes éventuelles</w:t>
      </w:r>
      <w:r w:rsidR="0004194F">
        <w:rPr>
          <w:rFonts w:ascii="Times New Roman" w:eastAsia="Times New Roman" w:hAnsi="Times New Roman" w:cs="Times New Roman"/>
          <w:lang w:eastAsia="fr-FR"/>
        </w:rPr>
        <w:t xml:space="preserve"> (évaluation, capitalisation, rapports de mission, etc.)</w:t>
      </w:r>
    </w:p>
    <w:p w:rsidR="00215FD3" w:rsidRPr="00215FD3" w:rsidRDefault="00215FD3" w:rsidP="00215FD3">
      <w:pPr>
        <w:spacing w:after="0" w:line="240" w:lineRule="auto"/>
        <w:ind w:left="720"/>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DB008A" w:rsidRPr="00215FD3" w:rsidRDefault="00DB008A"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p>
    <w:p w:rsidR="00215FD3" w:rsidRPr="00215FD3"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DB008A">
        <w:rPr>
          <w:rFonts w:ascii="Times New Roman" w:eastAsia="Times New Roman" w:hAnsi="Times New Roman" w:cs="Times New Roman"/>
          <w:b/>
          <w:sz w:val="24"/>
          <w:szCs w:val="24"/>
          <w:highlight w:val="yellow"/>
          <w:lang w:eastAsia="fr-FR"/>
        </w:rPr>
        <w:t>Logo de l’OSC</w:t>
      </w:r>
    </w:p>
    <w:p w:rsidR="00215FD3" w:rsidRPr="00215FD3"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512"/>
      </w:tblGrid>
      <w:tr w:rsidR="00215FD3" w:rsidRPr="00215FD3" w:rsidTr="00D36B94">
        <w:trPr>
          <w:trHeight w:val="1736"/>
        </w:trPr>
        <w:tc>
          <w:tcPr>
            <w:tcW w:w="2387" w:type="dxa"/>
            <w:vAlign w:val="center"/>
          </w:tcPr>
          <w:p w:rsidR="00215FD3" w:rsidRPr="00215FD3" w:rsidRDefault="007E2AF3" w:rsidP="00215FD3">
            <w:pPr>
              <w:spacing w:after="0" w:line="240" w:lineRule="auto"/>
              <w:jc w:val="both"/>
              <w:rPr>
                <w:rFonts w:ascii="Times New Roman" w:eastAsia="Times New Roman" w:hAnsi="Times New Roman" w:cs="Times New Roman"/>
                <w:b/>
                <w:color w:val="FFFFFF"/>
                <w:sz w:val="24"/>
                <w:szCs w:val="20"/>
                <w:u w:val="single"/>
                <w:lang w:eastAsia="fr-FR"/>
              </w:rPr>
            </w:pPr>
            <w:bookmarkStart w:id="0" w:name="_GoBack"/>
            <w:bookmarkEnd w:id="0"/>
            <w:r>
              <w:rPr>
                <w:b/>
                <w:noProof/>
                <w:color w:val="FFFFFF"/>
                <w:lang w:eastAsia="fr-FR"/>
              </w:rPr>
              <w:drawing>
                <wp:inline distT="0" distB="0" distL="0" distR="0">
                  <wp:extent cx="1409700" cy="590550"/>
                  <wp:effectExtent l="0" t="0" r="0" b="0"/>
                  <wp:docPr id="2" name="Image 2"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9700" cy="590550"/>
                          </a:xfrm>
                          <a:prstGeom prst="rect">
                            <a:avLst/>
                          </a:prstGeom>
                          <a:noFill/>
                          <a:ln>
                            <a:noFill/>
                          </a:ln>
                        </pic:spPr>
                      </pic:pic>
                    </a:graphicData>
                  </a:graphic>
                </wp:inline>
              </w:drawing>
            </w: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1E67EE" w:rsidP="001E67EE">
            <w:pPr>
              <w:spacing w:after="0" w:line="240" w:lineRule="auto"/>
              <w:rPr>
                <w:rFonts w:ascii="Times New Roman" w:eastAsia="Times New Roman" w:hAnsi="Times New Roman" w:cs="Times New Roman"/>
                <w:b/>
                <w:sz w:val="32"/>
                <w:szCs w:val="32"/>
                <w:lang w:eastAsia="fr-FR"/>
              </w:rPr>
            </w:pPr>
            <w:r>
              <w:rPr>
                <w:rFonts w:ascii="Times New Roman" w:eastAsia="Times New Roman" w:hAnsi="Times New Roman" w:cs="Times New Roman"/>
                <w:b/>
                <w:sz w:val="32"/>
                <w:szCs w:val="32"/>
                <w:lang w:eastAsia="fr-FR"/>
              </w:rPr>
              <w:t xml:space="preserve">RAPPORT D’EXECUTION </w:t>
            </w:r>
            <w:r w:rsidR="00215FD3" w:rsidRPr="00215FD3">
              <w:rPr>
                <w:rFonts w:ascii="Times New Roman" w:eastAsia="Times New Roman" w:hAnsi="Times New Roman" w:cs="Times New Roman"/>
                <w:b/>
                <w:sz w:val="32"/>
                <w:szCs w:val="32"/>
                <w:lang w:eastAsia="fr-FR"/>
              </w:rPr>
              <w:t>FINAL</w:t>
            </w: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Nom de l’OSC : </w:t>
            </w:r>
            <w:r w:rsidRPr="00215FD3">
              <w:rPr>
                <w:rFonts w:ascii="Times New Roman" w:eastAsia="Times New Roman" w:hAnsi="Times New Roman" w:cs="Times New Roman"/>
                <w:b/>
                <w:sz w:val="32"/>
                <w:szCs w:val="32"/>
                <w:highlight w:val="yellow"/>
                <w:lang w:eastAsia="fr-FR"/>
              </w:rPr>
              <w:t>……………………………….</w:t>
            </w: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Titre du projet : </w:t>
            </w:r>
            <w:r w:rsidRPr="00215FD3">
              <w:rPr>
                <w:rFonts w:ascii="Times New Roman" w:eastAsia="Times New Roman" w:hAnsi="Times New Roman" w:cs="Times New Roman"/>
                <w:b/>
                <w:sz w:val="32"/>
                <w:szCs w:val="32"/>
                <w:highlight w:val="yellow"/>
                <w:lang w:eastAsia="fr-FR"/>
              </w:rPr>
              <w:t>………………………</w:t>
            </w: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r w:rsidRPr="00215FD3">
              <w:rPr>
                <w:rFonts w:ascii="Times New Roman" w:eastAsia="Times New Roman" w:hAnsi="Times New Roman" w:cs="Times New Roman"/>
                <w:b/>
                <w:sz w:val="32"/>
                <w:szCs w:val="32"/>
                <w:lang w:eastAsia="fr-FR"/>
              </w:rPr>
              <w:t xml:space="preserve">Convention n° : </w:t>
            </w:r>
            <w:r w:rsidRPr="00215FD3">
              <w:rPr>
                <w:rFonts w:ascii="Times New Roman" w:eastAsia="Times New Roman" w:hAnsi="Times New Roman" w:cs="Times New Roman"/>
                <w:b/>
                <w:sz w:val="32"/>
                <w:szCs w:val="32"/>
                <w:highlight w:val="yellow"/>
                <w:lang w:eastAsia="fr-FR"/>
              </w:rPr>
              <w:t>…………………….</w:t>
            </w:r>
          </w:p>
          <w:p w:rsidR="00215FD3" w:rsidRPr="00215FD3" w:rsidRDefault="00215FD3" w:rsidP="00215FD3">
            <w:pPr>
              <w:spacing w:after="0" w:line="240" w:lineRule="auto"/>
              <w:rPr>
                <w:rFonts w:ascii="Times New Roman" w:eastAsia="Times New Roman" w:hAnsi="Times New Roman" w:cs="Times New Roman"/>
                <w:b/>
                <w:sz w:val="32"/>
                <w:szCs w:val="32"/>
                <w:lang w:eastAsia="fr-FR"/>
              </w:rPr>
            </w:pPr>
          </w:p>
          <w:p w:rsidR="00215FD3" w:rsidRPr="00215FD3" w:rsidRDefault="00215FD3" w:rsidP="00215FD3">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Période couverte par le présent rapport: </w:t>
            </w:r>
            <w:r w:rsidRPr="00215FD3">
              <w:rPr>
                <w:rFonts w:ascii="Times New Roman" w:eastAsia="Times New Roman" w:hAnsi="Times New Roman" w:cs="Times New Roman"/>
                <w:b/>
                <w:sz w:val="24"/>
                <w:szCs w:val="24"/>
                <w:highlight w:val="yellow"/>
                <w:lang w:eastAsia="fr-FR"/>
              </w:rPr>
              <w:t>JJ/MM/AAAA-JJ/MM/AAAA</w:t>
            </w:r>
          </w:p>
          <w:p w:rsidR="00215FD3" w:rsidRPr="00215FD3" w:rsidRDefault="00215FD3" w:rsidP="00215FD3">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                </w:t>
            </w:r>
          </w:p>
          <w:p w:rsidR="00215FD3" w:rsidRPr="00215FD3" w:rsidRDefault="00215FD3" w:rsidP="00215FD3">
            <w:pPr>
              <w:spacing w:after="0" w:line="240" w:lineRule="auto"/>
              <w:rPr>
                <w:rFonts w:ascii="Times New Roman" w:eastAsia="Times New Roman" w:hAnsi="Times New Roman" w:cs="Times New Roman"/>
                <w:b/>
                <w:sz w:val="24"/>
                <w:szCs w:val="24"/>
                <w:lang w:eastAsia="fr-FR"/>
              </w:rPr>
            </w:pPr>
            <w:r w:rsidRPr="00215FD3">
              <w:rPr>
                <w:rFonts w:ascii="Times New Roman" w:eastAsia="Times New Roman" w:hAnsi="Times New Roman" w:cs="Times New Roman"/>
                <w:b/>
                <w:sz w:val="24"/>
                <w:szCs w:val="24"/>
                <w:lang w:eastAsia="fr-FR"/>
              </w:rPr>
              <w:t xml:space="preserve">Date de rédaction du présent rapport: </w:t>
            </w:r>
            <w:r w:rsidRPr="00215FD3">
              <w:rPr>
                <w:rFonts w:ascii="Times New Roman" w:eastAsia="Times New Roman" w:hAnsi="Times New Roman" w:cs="Times New Roman"/>
                <w:b/>
                <w:sz w:val="24"/>
                <w:szCs w:val="24"/>
                <w:highlight w:val="yellow"/>
                <w:lang w:eastAsia="fr-FR"/>
              </w:rPr>
              <w:t xml:space="preserve">JJ/MM/AAAA </w:t>
            </w:r>
          </w:p>
          <w:p w:rsidR="00215FD3" w:rsidRPr="00215FD3" w:rsidRDefault="00215FD3" w:rsidP="00215FD3">
            <w:pPr>
              <w:spacing w:after="0" w:line="240" w:lineRule="auto"/>
              <w:rPr>
                <w:rFonts w:ascii="Times New Roman" w:eastAsia="Times New Roman" w:hAnsi="Times New Roman" w:cs="Times New Roman"/>
                <w:b/>
                <w:lang w:eastAsia="fr-FR"/>
              </w:rPr>
            </w:pPr>
          </w:p>
          <w:p w:rsidR="00215FD3" w:rsidRPr="00215FD3" w:rsidRDefault="00215FD3" w:rsidP="00215FD3">
            <w:pPr>
              <w:spacing w:after="0" w:line="240" w:lineRule="auto"/>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Nom de la personne référente à contacter si nécessaire (NOM, fonction, tél, mail): </w:t>
            </w:r>
            <w:r w:rsidRPr="00215FD3">
              <w:rPr>
                <w:rFonts w:ascii="Times New Roman" w:eastAsia="Times New Roman" w:hAnsi="Times New Roman" w:cs="Times New Roman"/>
                <w:b/>
                <w:highlight w:val="yellow"/>
                <w:lang w:eastAsia="fr-FR"/>
              </w:rPr>
              <w:t>……………………………………………………………………………</w:t>
            </w:r>
          </w:p>
          <w:p w:rsidR="00215FD3" w:rsidRPr="00215FD3" w:rsidRDefault="00215FD3" w:rsidP="00215FD3">
            <w:pPr>
              <w:spacing w:after="0" w:line="240" w:lineRule="auto"/>
              <w:rPr>
                <w:rFonts w:ascii="Times New Roman" w:eastAsia="Times New Roman" w:hAnsi="Times New Roman" w:cs="Times New Roman"/>
                <w:b/>
                <w:u w:val="single"/>
                <w:lang w:eastAsia="fr-FR"/>
              </w:rPr>
            </w:pPr>
          </w:p>
        </w:tc>
      </w:tr>
      <w:tr w:rsidR="00215FD3" w:rsidRPr="00215FD3" w:rsidTr="00D36B94">
        <w:trPr>
          <w:trHeight w:val="1214"/>
        </w:trPr>
        <w:tc>
          <w:tcPr>
            <w:tcW w:w="2387" w:type="dxa"/>
            <w:vAlign w:val="center"/>
          </w:tcPr>
          <w:p w:rsidR="00215FD3" w:rsidRPr="00215FD3" w:rsidRDefault="00215FD3" w:rsidP="00215FD3">
            <w:pPr>
              <w:spacing w:after="0" w:line="240" w:lineRule="auto"/>
              <w:jc w:val="both"/>
              <w:rPr>
                <w:rFonts w:ascii="Verdana" w:eastAsia="Times New Roman" w:hAnsi="Verdana" w:cs="Times New Roman"/>
                <w:b/>
                <w:sz w:val="24"/>
                <w:szCs w:val="20"/>
                <w:lang w:eastAsia="fr-FR"/>
              </w:rPr>
            </w:pPr>
          </w:p>
        </w:tc>
        <w:tc>
          <w:tcPr>
            <w:tcW w:w="7561" w:type="dxa"/>
            <w:vAlign w:val="center"/>
          </w:tcPr>
          <w:p w:rsidR="00215FD3" w:rsidRPr="00215FD3" w:rsidRDefault="00215FD3" w:rsidP="00215FD3">
            <w:pPr>
              <w:spacing w:after="0" w:line="240" w:lineRule="auto"/>
              <w:rPr>
                <w:rFonts w:ascii="Times New Roman Gras" w:eastAsia="Times New Roman" w:hAnsi="Times New Roman Gras" w:cs="Times New Roman"/>
                <w:sz w:val="32"/>
                <w:szCs w:val="32"/>
                <w:u w:val="single"/>
                <w:lang w:eastAsia="fr-FR"/>
              </w:rPr>
            </w:pPr>
          </w:p>
        </w:tc>
      </w:tr>
    </w:tbl>
    <w:p w:rsidR="00215FD3" w:rsidRPr="00215FD3" w:rsidRDefault="00215FD3" w:rsidP="00215FD3">
      <w:pPr>
        <w:spacing w:after="0" w:line="240" w:lineRule="auto"/>
        <w:jc w:val="both"/>
        <w:rPr>
          <w:rFonts w:ascii="Times New Roman" w:eastAsia="Times New Roman" w:hAnsi="Times New Roman" w:cs="Times New Roman"/>
          <w:b/>
          <w:color w:val="FF0000"/>
          <w:sz w:val="24"/>
          <w:szCs w:val="20"/>
          <w:u w:val="single"/>
          <w:lang w:eastAsia="fr-FR"/>
        </w:rPr>
      </w:pPr>
    </w:p>
    <w:p w:rsidR="00DB008A"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1" w:name="_Toc301872259"/>
    </w:p>
    <w:p w:rsidR="00215FD3" w:rsidRPr="00215FD3"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215FD3">
        <w:rPr>
          <w:rFonts w:ascii="Times New Roman" w:eastAsia="Times New Roman" w:hAnsi="Times New Roman" w:cs="Times New Roman"/>
          <w:b/>
          <w:caps/>
          <w:sz w:val="28"/>
          <w:szCs w:val="28"/>
          <w:lang w:eastAsia="fr-FR"/>
        </w:rPr>
        <w:t>SIGLES ET ABBREVIATIONS</w:t>
      </w:r>
      <w:bookmarkEnd w:id="1"/>
      <w:r w:rsidRPr="00215FD3">
        <w:rPr>
          <w:rFonts w:ascii="Times New Roman" w:eastAsia="Times New Roman" w:hAnsi="Times New Roman" w:cs="Times New Roman"/>
          <w:b/>
          <w:caps/>
          <w:sz w:val="28"/>
          <w:szCs w:val="28"/>
          <w:lang w:eastAsia="fr-FR"/>
        </w:rPr>
        <w:t xml:space="preserve">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Listez par ordre alphabétique tous les acronymes employés dans le rapport.</w:t>
      </w:r>
    </w:p>
    <w:p w:rsidR="00215FD3" w:rsidRPr="00215FD3"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215FD3" w:rsidRDefault="00215FD3" w:rsidP="00215FD3">
      <w:pP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sz w:val="24"/>
          <w:szCs w:val="20"/>
          <w:lang w:eastAsia="fr-FR"/>
        </w:rPr>
        <w:br w:type="page"/>
      </w:r>
    </w:p>
    <w:p w:rsidR="00215FD3" w:rsidRPr="00215FD3"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215FD3">
        <w:rPr>
          <w:rFonts w:ascii="Times New Roman" w:eastAsia="Times New Roman" w:hAnsi="Times New Roman" w:cs="Times New Roman"/>
          <w:b/>
          <w:caps/>
          <w:sz w:val="32"/>
          <w:szCs w:val="32"/>
          <w:lang w:eastAsia="fr-FR"/>
        </w:rPr>
        <w:lastRenderedPageBreak/>
        <w:t>RAPPORT D’EXECUTION FINAL</w:t>
      </w:r>
      <w:r w:rsidR="00DB008A">
        <w:rPr>
          <w:rFonts w:ascii="Times New Roman" w:eastAsia="Times New Roman" w:hAnsi="Times New Roman" w:cs="Times New Roman"/>
          <w:b/>
          <w:caps/>
          <w:sz w:val="32"/>
          <w:szCs w:val="32"/>
          <w:lang w:eastAsia="fr-FR"/>
        </w:rPr>
        <w:t xml:space="preserve"> </w:t>
      </w:r>
      <w:r w:rsidRPr="00215FD3">
        <w:rPr>
          <w:rFonts w:ascii="Times New Roman" w:eastAsia="Times New Roman" w:hAnsi="Times New Roman" w:cs="Times New Roman"/>
          <w:b/>
          <w:caps/>
          <w:sz w:val="32"/>
          <w:szCs w:val="32"/>
          <w:lang w:eastAsia="fr-FR"/>
        </w:rPr>
        <w:t>: PLAN TYPE</w:t>
      </w:r>
    </w:p>
    <w:p w:rsidR="00215FD3" w:rsidRPr="00215FD3" w:rsidRDefault="00215FD3" w:rsidP="00215FD3">
      <w:pPr>
        <w:spacing w:after="0" w:line="240" w:lineRule="auto"/>
        <w:jc w:val="both"/>
        <w:rPr>
          <w:rFonts w:ascii="Times New Roman" w:eastAsia="Times New Roman" w:hAnsi="Times New Roman" w:cs="Times New Roman"/>
          <w:i/>
          <w:color w:val="0000FF"/>
          <w:lang w:eastAsia="fr-FR"/>
        </w:rPr>
      </w:pPr>
    </w:p>
    <w:p w:rsidR="00215FD3" w:rsidRPr="00215FD3"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Utilisez la 3e personne du singulier ; interligne simple ; espaces entre les paragraphes.</w:t>
      </w:r>
    </w:p>
    <w:p w:rsidR="00215FD3" w:rsidRPr="00215FD3"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 xml:space="preserve">Respectez la mise en page proposée et la police </w:t>
      </w:r>
      <w:r w:rsidR="00DB008A" w:rsidRPr="00DB008A">
        <w:rPr>
          <w:rFonts w:ascii="Times New Roman" w:eastAsia="Times New Roman" w:hAnsi="Times New Roman" w:cs="Times New Roman"/>
          <w:i/>
          <w:color w:val="0000FF"/>
          <w:lang w:eastAsia="fr-FR"/>
        </w:rPr>
        <w:t xml:space="preserve">de rédaction des parties </w:t>
      </w:r>
      <w:r w:rsidRPr="00215FD3">
        <w:rPr>
          <w:rFonts w:ascii="Times New Roman" w:eastAsia="Times New Roman" w:hAnsi="Times New Roman" w:cs="Times New Roman"/>
          <w:i/>
          <w:color w:val="0000FF"/>
          <w:lang w:eastAsia="fr-FR"/>
        </w:rPr>
        <w:t>(Times New Roman 11).</w:t>
      </w:r>
    </w:p>
    <w:p w:rsidR="00215FD3" w:rsidRPr="00215FD3"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Toutes les remarques et commentaires indiqués ci-dessous en italique doivent être supprimés au moment de la rédaction du rapport.</w:t>
      </w:r>
    </w:p>
    <w:p w:rsidR="00215FD3" w:rsidRPr="00215FD3"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215FD3">
        <w:rPr>
          <w:rFonts w:ascii="Times New Roman" w:eastAsia="Times New Roman" w:hAnsi="Times New Roman" w:cs="Times New Roman"/>
          <w:i/>
          <w:color w:val="0000FF"/>
          <w:lang w:eastAsia="fr-FR"/>
        </w:rPr>
        <w:t xml:space="preserve">L’information fournie ci-dessous doit </w:t>
      </w:r>
      <w:r w:rsidR="00E6445E">
        <w:rPr>
          <w:rFonts w:ascii="Times New Roman" w:eastAsia="Times New Roman" w:hAnsi="Times New Roman" w:cs="Times New Roman"/>
          <w:i/>
          <w:color w:val="0000FF"/>
          <w:lang w:eastAsia="fr-FR"/>
        </w:rPr>
        <w:t xml:space="preserve">être cohérente avec </w:t>
      </w:r>
      <w:r w:rsidRPr="00215FD3">
        <w:rPr>
          <w:rFonts w:ascii="Times New Roman" w:eastAsia="Times New Roman" w:hAnsi="Times New Roman" w:cs="Times New Roman"/>
          <w:i/>
          <w:color w:val="0000FF"/>
          <w:lang w:eastAsia="fr-FR"/>
        </w:rPr>
        <w:t>l’information financière qui apparaît dans le rapport financier.</w:t>
      </w: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215FD3" w:rsidRPr="00215FD3"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215FD3">
        <w:rPr>
          <w:rFonts w:ascii="Times New Roman" w:eastAsia="Times New Roman" w:hAnsi="Times New Roman" w:cs="Times New Roman"/>
          <w:b/>
          <w:sz w:val="28"/>
          <w:szCs w:val="28"/>
          <w:u w:val="single"/>
          <w:lang w:eastAsia="fr-FR"/>
        </w:rPr>
        <w:t>SOMMAIRE</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Reprise du plan type du rapport d’exécution avec pagination en face.</w:t>
      </w:r>
      <w:r w:rsidRPr="00215FD3">
        <w:rPr>
          <w:rFonts w:ascii="Calibri" w:eastAsia="Times New Roman" w:hAnsi="Calibri" w:cs="Calibri"/>
          <w:i/>
          <w:color w:val="365F91"/>
          <w:lang w:eastAsia="fr-FR"/>
        </w:rPr>
        <w:tab/>
      </w:r>
    </w:p>
    <w:p w:rsidR="00215FD3" w:rsidRPr="00215FD3"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rsidR="00215FD3" w:rsidRPr="00215FD3"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215FD3">
        <w:rPr>
          <w:rFonts w:ascii="Times New Roman" w:eastAsia="Times New Roman" w:hAnsi="Times New Roman" w:cs="Times New Roman"/>
          <w:b/>
          <w:sz w:val="28"/>
          <w:szCs w:val="28"/>
          <w:u w:val="single"/>
          <w:lang w:eastAsia="fr-FR"/>
        </w:rPr>
        <w:t xml:space="preserve">I. COMPTE RENDU TECHNIQUE </w:t>
      </w:r>
    </w:p>
    <w:p w:rsidR="00215FD3" w:rsidRPr="00215FD3" w:rsidRDefault="00215FD3" w:rsidP="00215FD3">
      <w:pPr>
        <w:spacing w:after="0" w:line="240" w:lineRule="auto"/>
        <w:ind w:left="284" w:firstLine="850"/>
        <w:jc w:val="both"/>
        <w:rPr>
          <w:rFonts w:ascii="Comic Sans MS" w:eastAsia="Times New Roman" w:hAnsi="Comic Sans MS" w:cs="Times New Roman"/>
          <w:i/>
          <w:szCs w:val="20"/>
          <w:lang w:eastAsia="fr-FR"/>
        </w:rPr>
      </w:pPr>
    </w:p>
    <w:p w:rsidR="00215FD3" w:rsidRPr="00662F24" w:rsidRDefault="00215FD3" w:rsidP="00662F24">
      <w:pPr>
        <w:pStyle w:val="Paragraphedeliste"/>
        <w:numPr>
          <w:ilvl w:val="0"/>
          <w:numId w:val="16"/>
        </w:numPr>
        <w:tabs>
          <w:tab w:val="left" w:pos="284"/>
          <w:tab w:val="left" w:pos="709"/>
          <w:tab w:val="left" w:pos="1134"/>
        </w:tabs>
        <w:jc w:val="both"/>
        <w:rPr>
          <w:rFonts w:ascii="Calibri" w:eastAsia="Times New Roman" w:hAnsi="Calibri" w:cs="Calibri"/>
          <w:i/>
          <w:color w:val="365F91"/>
          <w:u w:val="single"/>
          <w:lang w:eastAsia="fr-FR"/>
        </w:rPr>
      </w:pPr>
      <w:r w:rsidRPr="00662F24">
        <w:rPr>
          <w:rFonts w:ascii="Times New Roman Gras" w:eastAsia="Times New Roman" w:hAnsi="Times New Roman Gras"/>
          <w:b/>
          <w:u w:val="single"/>
          <w:lang w:eastAsia="fr-FR"/>
        </w:rPr>
        <w:t>Présenta</w:t>
      </w:r>
      <w:r w:rsidR="00DB008A" w:rsidRPr="00662F24">
        <w:rPr>
          <w:rFonts w:ascii="Times New Roman Gras" w:eastAsia="Times New Roman" w:hAnsi="Times New Roman Gras"/>
          <w:b/>
          <w:u w:val="single"/>
          <w:lang w:eastAsia="fr-FR"/>
        </w:rPr>
        <w:t>tion générale du projet  (1 page</w:t>
      </w:r>
      <w:r w:rsidRPr="00662F24">
        <w:rPr>
          <w:rFonts w:ascii="Times New Roman Gras" w:eastAsia="Times New Roman" w:hAnsi="Times New Roman Gras"/>
          <w:b/>
          <w:u w:val="single"/>
          <w:lang w:eastAsia="fr-FR"/>
        </w:rPr>
        <w:t xml:space="preserve"> maximum)</w:t>
      </w:r>
    </w:p>
    <w:p w:rsidR="00215FD3" w:rsidRPr="00215FD3" w:rsidRDefault="00215FD3" w:rsidP="00215FD3">
      <w:pPr>
        <w:tabs>
          <w:tab w:val="left" w:pos="284"/>
          <w:tab w:val="left" w:pos="709"/>
          <w:tab w:val="left" w:pos="1134"/>
        </w:tabs>
        <w:spacing w:after="0" w:line="240" w:lineRule="auto"/>
        <w:ind w:left="720"/>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Les informations dans cette partie doivent être reprises de la </w:t>
      </w:r>
      <w:r w:rsidR="00E6445E">
        <w:rPr>
          <w:rFonts w:ascii="Calibri" w:eastAsia="Times New Roman" w:hAnsi="Calibri" w:cs="Calibri"/>
          <w:b/>
          <w:i/>
          <w:color w:val="365F91"/>
          <w:lang w:eastAsia="fr-FR"/>
        </w:rPr>
        <w:t>note de transparence</w:t>
      </w:r>
      <w:r w:rsidRPr="00215FD3">
        <w:rPr>
          <w:rFonts w:ascii="Calibri" w:eastAsia="Times New Roman" w:hAnsi="Calibri" w:cs="Calibri"/>
          <w:b/>
          <w:i/>
          <w:color w:val="365F91"/>
          <w:lang w:eastAsia="fr-FR"/>
        </w:rPr>
        <w:t xml:space="preserve"> du projet inclu</w:t>
      </w:r>
      <w:r w:rsidR="00AC3A45">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xml:space="preserve">e dans la NIONG et validée lors de la signature de la convention de financement. </w:t>
      </w:r>
    </w:p>
    <w:p w:rsidR="00215FD3" w:rsidRPr="00215FD3" w:rsidRDefault="00215FD3" w:rsidP="00215FD3">
      <w:pPr>
        <w:spacing w:after="0" w:line="240" w:lineRule="auto"/>
        <w:jc w:val="both"/>
        <w:rPr>
          <w:rFonts w:ascii="Times New Roman Gras" w:eastAsia="Times New Roman" w:hAnsi="Times New Roman Gras" w:cs="Times New Roman"/>
          <w:b/>
          <w:lang w:eastAsia="fr-FR"/>
        </w:rPr>
      </w:pP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Localisation </w:t>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Calendrier (date de démarrage et date de clôture</w:t>
      </w:r>
      <w:r w:rsidR="00CE7E02">
        <w:rPr>
          <w:rFonts w:ascii="Times New Roman" w:eastAsia="Times New Roman" w:hAnsi="Times New Roman" w:cs="Times New Roman"/>
          <w:lang w:eastAsia="fr-FR"/>
        </w:rPr>
        <w:t>¹)</w:t>
      </w:r>
      <w:r w:rsidRPr="00215FD3">
        <w:rPr>
          <w:rFonts w:ascii="Times New Roman" w:eastAsia="Times New Roman" w:hAnsi="Times New Roman" w:cs="Times New Roman"/>
          <w:lang w:eastAsia="fr-FR"/>
        </w:rPr>
        <w:t xml:space="preserve"> </w:t>
      </w:r>
      <w:r w:rsidR="00CE7E02" w:rsidRPr="00CE7E02">
        <w:rPr>
          <w:rStyle w:val="Appelnotedebasdep"/>
          <w:rFonts w:ascii="Times New Roman" w:eastAsia="Times New Roman" w:hAnsi="Times New Roman" w:cs="Times New Roman"/>
          <w:color w:val="FFFFFF" w:themeColor="background1"/>
          <w:lang w:eastAsia="fr-FR"/>
        </w:rPr>
        <w:footnoteReference w:id="1"/>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Contexte initial et enjeux </w:t>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Principaux partenaires prévus et rôle dans le projet </w:t>
      </w:r>
    </w:p>
    <w:p w:rsidR="00215FD3" w:rsidRPr="00215FD3"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215FD3">
        <w:rPr>
          <w:rFonts w:ascii="Times New Roman" w:eastAsia="Times New Roman" w:hAnsi="Times New Roman" w:cs="Times New Roman"/>
          <w:lang w:eastAsia="fr-FR"/>
        </w:rPr>
        <w:t xml:space="preserve">Principaux bénéficiaires directs et indirects </w:t>
      </w:r>
    </w:p>
    <w:p w:rsidR="00215FD3" w:rsidRPr="00215FD3" w:rsidRDefault="00215FD3" w:rsidP="00215FD3">
      <w:pPr>
        <w:spacing w:after="0" w:line="240" w:lineRule="auto"/>
        <w:ind w:left="720" w:right="-23"/>
        <w:jc w:val="both"/>
        <w:rPr>
          <w:rFonts w:ascii="Times New Roman" w:eastAsia="Times New Roman" w:hAnsi="Times New Roman" w:cs="Times New Roman"/>
          <w:lang w:eastAsia="fr-FR"/>
        </w:rPr>
      </w:pPr>
    </w:p>
    <w:p w:rsidR="00215FD3" w:rsidRPr="00215FD3" w:rsidRDefault="00215FD3" w:rsidP="00215FD3">
      <w:pPr>
        <w:spacing w:after="0" w:line="240" w:lineRule="auto"/>
        <w:ind w:right="-23"/>
        <w:jc w:val="both"/>
        <w:rPr>
          <w:rFonts w:ascii="Times New Roman" w:eastAsia="Calibri" w:hAnsi="Times New Roman" w:cs="Calibri"/>
          <w:i/>
          <w:szCs w:val="20"/>
          <w:lang w:eastAsia="fr-FR"/>
        </w:rPr>
      </w:pPr>
    </w:p>
    <w:p w:rsidR="00215FD3" w:rsidRPr="00215FD3" w:rsidRDefault="00DB008A" w:rsidP="00662F24">
      <w:pPr>
        <w:pStyle w:val="Paragraphedeliste"/>
        <w:numPr>
          <w:ilvl w:val="0"/>
          <w:numId w:val="16"/>
        </w:numPr>
        <w:tabs>
          <w:tab w:val="left" w:pos="284"/>
          <w:tab w:val="left" w:pos="709"/>
          <w:tab w:val="left" w:pos="1134"/>
        </w:tabs>
        <w:jc w:val="both"/>
        <w:rPr>
          <w:rFonts w:ascii="Times New Roman Gras" w:eastAsia="Times New Roman" w:hAnsi="Times New Roman Gras"/>
          <w:b/>
          <w:u w:val="single"/>
          <w:lang w:eastAsia="fr-FR"/>
        </w:rPr>
      </w:pPr>
      <w:r w:rsidRPr="00DB008A">
        <w:rPr>
          <w:rFonts w:ascii="Times New Roman Gras" w:eastAsia="Times New Roman" w:hAnsi="Times New Roman Gras"/>
          <w:b/>
          <w:u w:val="single"/>
          <w:lang w:eastAsia="fr-FR"/>
        </w:rPr>
        <w:t xml:space="preserve">Etat d’avancement du projet </w:t>
      </w:r>
      <w:r w:rsidR="00215FD3" w:rsidRPr="00215FD3">
        <w:rPr>
          <w:rFonts w:ascii="Times New Roman Gras" w:eastAsia="Times New Roman" w:hAnsi="Times New Roman Gras"/>
          <w:b/>
          <w:u w:val="single"/>
          <w:lang w:eastAsia="fr-FR"/>
        </w:rPr>
        <w:t>(2 à 4 pages maximum)</w:t>
      </w:r>
    </w:p>
    <w:p w:rsidR="00215FD3" w:rsidRPr="00215FD3" w:rsidRDefault="00215FD3" w:rsidP="00215FD3">
      <w:pPr>
        <w:spacing w:after="0" w:line="240" w:lineRule="auto"/>
        <w:jc w:val="both"/>
        <w:rPr>
          <w:rFonts w:ascii="Times New Roman Gras" w:eastAsia="Times New Roman" w:hAnsi="Times New Roman Gras" w:cs="Times New Roman"/>
          <w:b/>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Ce paragraphe doit permettre de donner un aperçu d'ensemble de la mise en œuvre du projet sur sa durée totale (tranche 1 et 2). </w:t>
      </w:r>
    </w:p>
    <w:p w:rsidR="00215FD3" w:rsidRDefault="00215FD3" w:rsidP="00215FD3">
      <w:pPr>
        <w:spacing w:after="0" w:line="240" w:lineRule="auto"/>
        <w:ind w:right="-23"/>
        <w:jc w:val="both"/>
        <w:rPr>
          <w:rFonts w:ascii="Times New Roman" w:eastAsia="Times New Roman" w:hAnsi="Times New Roman" w:cs="Times New Roman"/>
          <w:lang w:eastAsia="fr-FR"/>
        </w:rPr>
      </w:pPr>
    </w:p>
    <w:p w:rsidR="003A1BF8" w:rsidRPr="00215FD3" w:rsidRDefault="003A1BF8" w:rsidP="00215FD3">
      <w:pPr>
        <w:spacing w:after="0" w:line="240" w:lineRule="auto"/>
        <w:ind w:right="-23"/>
        <w:jc w:val="both"/>
        <w:rPr>
          <w:rFonts w:ascii="Times New Roman" w:eastAsia="Times New Roman" w:hAnsi="Times New Roman" w:cs="Times New Roman"/>
          <w:lang w:eastAsia="fr-FR"/>
        </w:rPr>
      </w:pPr>
    </w:p>
    <w:p w:rsidR="00215FD3" w:rsidRPr="00662F24" w:rsidRDefault="00662F24" w:rsidP="003A1BF8">
      <w:pPr>
        <w:ind w:left="708" w:right="-23"/>
        <w:jc w:val="both"/>
        <w:rPr>
          <w:rFonts w:ascii="Times New Roman" w:eastAsia="Times New Roman" w:hAnsi="Times New Roman"/>
          <w:lang w:eastAsia="fr-FR"/>
        </w:rPr>
      </w:pPr>
      <w:r w:rsidRPr="00662F24">
        <w:rPr>
          <w:rFonts w:ascii="Times New Roman" w:eastAsia="Times New Roman" w:hAnsi="Times New Roman" w:cs="Times New Roman"/>
          <w:lang w:eastAsia="fr-FR"/>
        </w:rPr>
        <w:t>1.</w:t>
      </w:r>
      <w:r>
        <w:rPr>
          <w:rFonts w:ascii="Times New Roman" w:eastAsia="Times New Roman" w:hAnsi="Times New Roman"/>
          <w:lang w:eastAsia="fr-FR"/>
        </w:rPr>
        <w:t xml:space="preserve"> </w:t>
      </w:r>
      <w:r w:rsidR="00215FD3" w:rsidRPr="00662F24">
        <w:rPr>
          <w:rFonts w:ascii="Times New Roman" w:eastAsia="Times New Roman" w:hAnsi="Times New Roman"/>
          <w:lang w:eastAsia="fr-FR"/>
        </w:rPr>
        <w:t xml:space="preserve">Evolutions significatives du contexte </w:t>
      </w:r>
      <w:r w:rsidR="00CE7E02" w:rsidRPr="00662F24">
        <w:rPr>
          <w:rFonts w:ascii="Times New Roman" w:eastAsia="Times New Roman" w:hAnsi="Times New Roman"/>
          <w:lang w:eastAsia="fr-FR"/>
        </w:rPr>
        <w:t xml:space="preserve">global </w:t>
      </w:r>
      <w:r w:rsidR="00215FD3" w:rsidRPr="00662F24">
        <w:rPr>
          <w:rFonts w:ascii="Times New Roman" w:eastAsia="Times New Roman" w:hAnsi="Times New Roman"/>
          <w:lang w:eastAsia="fr-FR"/>
        </w:rPr>
        <w:t>du projet</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Quelles ont été les évolutions significatives du contexte (politique, économique, social) au cours du projet ? Ces évolutions </w:t>
      </w:r>
      <w:proofErr w:type="spellStart"/>
      <w:r w:rsidRPr="00215FD3">
        <w:rPr>
          <w:rFonts w:ascii="Calibri" w:eastAsia="Times New Roman" w:hAnsi="Calibri" w:cs="Calibri"/>
          <w:i/>
          <w:color w:val="365F91"/>
          <w:lang w:eastAsia="fr-FR"/>
        </w:rPr>
        <w:t>ont-elles</w:t>
      </w:r>
      <w:proofErr w:type="spellEnd"/>
      <w:r w:rsidRPr="00215FD3">
        <w:rPr>
          <w:rFonts w:ascii="Calibri" w:eastAsia="Times New Roman" w:hAnsi="Calibri" w:cs="Calibri"/>
          <w:i/>
          <w:color w:val="365F91"/>
          <w:lang w:eastAsia="fr-FR"/>
        </w:rPr>
        <w:t xml:space="preserve"> impacté le projet ? Si oui, comment ?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Dans le cas d’un projet à plusieurs phases, veuillez expliquer l’évolution du contexte par rapport à la </w:t>
      </w:r>
      <w:r w:rsidR="00CE7E02">
        <w:rPr>
          <w:rFonts w:ascii="Calibri" w:eastAsia="Times New Roman" w:hAnsi="Calibri" w:cs="Calibri"/>
          <w:i/>
          <w:color w:val="365F91"/>
          <w:lang w:eastAsia="fr-FR"/>
        </w:rPr>
        <w:t xml:space="preserve">fin de la </w:t>
      </w:r>
      <w:r w:rsidRPr="00215FD3">
        <w:rPr>
          <w:rFonts w:ascii="Calibri" w:eastAsia="Times New Roman" w:hAnsi="Calibri" w:cs="Calibri"/>
          <w:i/>
          <w:color w:val="365F91"/>
          <w:lang w:eastAsia="fr-FR"/>
        </w:rPr>
        <w:t xml:space="preserve">précédente phase. </w:t>
      </w: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Quels évènements externes ou internes au projet se sont produits au cours du projet</w:t>
      </w:r>
      <w:r w:rsidR="00C962D1">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 xml:space="preserve">? Ont-ils influé favorablement ou défavorablement </w:t>
      </w:r>
      <w:r w:rsidR="00CE7E02">
        <w:rPr>
          <w:rFonts w:ascii="Calibri" w:eastAsia="Times New Roman" w:hAnsi="Calibri" w:cs="Calibri"/>
          <w:i/>
          <w:color w:val="365F91"/>
          <w:lang w:eastAsia="fr-FR"/>
        </w:rPr>
        <w:t xml:space="preserve">sur </w:t>
      </w:r>
      <w:r w:rsidRPr="00215FD3">
        <w:rPr>
          <w:rFonts w:ascii="Calibri" w:eastAsia="Times New Roman" w:hAnsi="Calibri" w:cs="Calibri"/>
          <w:i/>
          <w:color w:val="365F91"/>
          <w:lang w:eastAsia="fr-FR"/>
        </w:rPr>
        <w:t xml:space="preserve">le projet ? </w:t>
      </w:r>
    </w:p>
    <w:p w:rsid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3A1BF8" w:rsidRPr="00215FD3" w:rsidRDefault="003A1BF8"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662F24" w:rsidP="003A1BF8">
      <w:pPr>
        <w:ind w:left="708" w:right="-23"/>
        <w:jc w:val="both"/>
        <w:rPr>
          <w:rFonts w:ascii="Times New Roman" w:eastAsia="Times New Roman" w:hAnsi="Times New Roman" w:cs="Times New Roman"/>
          <w:lang w:eastAsia="fr-FR"/>
        </w:rPr>
      </w:pPr>
      <w:r>
        <w:rPr>
          <w:rFonts w:ascii="Times New Roman" w:eastAsia="Times New Roman" w:hAnsi="Times New Roman" w:cs="Times New Roman"/>
          <w:lang w:eastAsia="fr-FR"/>
        </w:rPr>
        <w:t>2</w:t>
      </w:r>
      <w:r w:rsidR="00215FD3" w:rsidRPr="00215FD3">
        <w:rPr>
          <w:rFonts w:ascii="Times New Roman" w:eastAsia="Times New Roman" w:hAnsi="Times New Roman" w:cs="Times New Roman"/>
          <w:lang w:eastAsia="fr-FR"/>
        </w:rPr>
        <w:t xml:space="preserve">. Evaluation </w:t>
      </w:r>
      <w:r w:rsidR="00CE7E02">
        <w:rPr>
          <w:rFonts w:ascii="Times New Roman" w:eastAsia="Times New Roman" w:hAnsi="Times New Roman" w:cs="Times New Roman"/>
          <w:lang w:eastAsia="fr-FR"/>
        </w:rPr>
        <w:t xml:space="preserve">de l’atteinte </w:t>
      </w:r>
      <w:r w:rsidR="00215FD3" w:rsidRPr="00215FD3">
        <w:rPr>
          <w:rFonts w:ascii="Times New Roman" w:eastAsia="Times New Roman" w:hAnsi="Times New Roman" w:cs="Times New Roman"/>
          <w:lang w:eastAsia="fr-FR"/>
        </w:rPr>
        <w:t xml:space="preserve">des objectifs </w:t>
      </w:r>
    </w:p>
    <w:p w:rsidR="00E6445E" w:rsidRPr="00215FD3" w:rsidRDefault="00E6445E" w:rsidP="00E6445E">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Le projet </w:t>
      </w:r>
      <w:proofErr w:type="spellStart"/>
      <w:r w:rsidRPr="00215FD3">
        <w:rPr>
          <w:rFonts w:ascii="Calibri" w:eastAsia="Times New Roman" w:hAnsi="Calibri" w:cs="Calibri"/>
          <w:i/>
          <w:color w:val="365F91"/>
          <w:lang w:eastAsia="fr-FR"/>
        </w:rPr>
        <w:t>a-t-il</w:t>
      </w:r>
      <w:proofErr w:type="spellEnd"/>
      <w:r w:rsidRPr="00215FD3">
        <w:rPr>
          <w:rFonts w:ascii="Calibri" w:eastAsia="Times New Roman" w:hAnsi="Calibri" w:cs="Calibri"/>
          <w:i/>
          <w:color w:val="365F91"/>
          <w:lang w:eastAsia="fr-FR"/>
        </w:rPr>
        <w:t xml:space="preserve"> atteint les objectifs spécifiques et finaux qu’il s’était fixés (en termes de calendrier, de réalisations, de zones géographiques couvertes, de travail avec les partenaires</w:t>
      </w:r>
      <w:r>
        <w:rPr>
          <w:rFonts w:ascii="Calibri" w:eastAsia="Times New Roman" w:hAnsi="Calibri" w:cs="Calibri"/>
          <w:i/>
          <w:color w:val="365F91"/>
          <w:lang w:eastAsia="fr-FR"/>
        </w:rPr>
        <w:t>, de groupes cibles</w:t>
      </w:r>
      <w:r w:rsidRPr="00215FD3">
        <w:rPr>
          <w:rFonts w:ascii="Calibri" w:eastAsia="Times New Roman" w:hAnsi="Calibri" w:cs="Calibri"/>
          <w:i/>
          <w:color w:val="365F91"/>
          <w:lang w:eastAsia="fr-FR"/>
        </w:rPr>
        <w:t xml:space="preserve">) ? </w:t>
      </w:r>
    </w:p>
    <w:p w:rsidR="00E6445E" w:rsidRPr="00215FD3" w:rsidRDefault="00E6445E" w:rsidP="00E6445E">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Si oui, quels </w:t>
      </w:r>
      <w:r>
        <w:rPr>
          <w:rFonts w:ascii="Calibri" w:eastAsia="Times New Roman" w:hAnsi="Calibri" w:cs="Calibri"/>
          <w:i/>
          <w:color w:val="365F91"/>
          <w:lang w:eastAsia="fr-FR"/>
        </w:rPr>
        <w:t xml:space="preserve">en ont </w:t>
      </w:r>
      <w:r w:rsidRPr="00215FD3">
        <w:rPr>
          <w:rFonts w:ascii="Calibri" w:eastAsia="Times New Roman" w:hAnsi="Calibri" w:cs="Calibri"/>
          <w:i/>
          <w:color w:val="365F91"/>
          <w:lang w:eastAsia="fr-FR"/>
        </w:rPr>
        <w:t xml:space="preserve">été les facteurs déterminants ? </w:t>
      </w:r>
    </w:p>
    <w:p w:rsidR="00E6445E" w:rsidRDefault="00E6445E" w:rsidP="00CE7E02">
      <w:pPr>
        <w:pStyle w:val="En-tte"/>
        <w:tabs>
          <w:tab w:val="clear" w:pos="4536"/>
          <w:tab w:val="clear" w:pos="9072"/>
          <w:tab w:val="left" w:pos="284"/>
          <w:tab w:val="left" w:pos="709"/>
          <w:tab w:val="left" w:pos="1134"/>
        </w:tabs>
        <w:rPr>
          <w:rFonts w:ascii="Calibri" w:hAnsi="Calibri" w:cs="Calibri"/>
          <w:i/>
          <w:color w:val="365F91"/>
          <w:sz w:val="22"/>
          <w:szCs w:val="22"/>
        </w:rPr>
      </w:pPr>
    </w:p>
    <w:p w:rsidR="00CE7E02" w:rsidRDefault="00CE7E02" w:rsidP="00CE7E02">
      <w:pPr>
        <w:pStyle w:val="En-tte"/>
        <w:tabs>
          <w:tab w:val="clear" w:pos="4536"/>
          <w:tab w:val="clear" w:pos="9072"/>
          <w:tab w:val="left" w:pos="284"/>
          <w:tab w:val="left" w:pos="709"/>
          <w:tab w:val="left" w:pos="1134"/>
        </w:tabs>
        <w:rPr>
          <w:rFonts w:ascii="Calibri" w:hAnsi="Calibri" w:cs="Calibri"/>
          <w:i/>
          <w:color w:val="365F91"/>
          <w:sz w:val="22"/>
          <w:szCs w:val="22"/>
        </w:rPr>
      </w:pPr>
      <w:r w:rsidRPr="00A77F95">
        <w:rPr>
          <w:rFonts w:ascii="Calibri" w:hAnsi="Calibri" w:cs="Calibri"/>
          <w:i/>
          <w:color w:val="365F91"/>
          <w:sz w:val="22"/>
          <w:szCs w:val="22"/>
        </w:rPr>
        <w:lastRenderedPageBreak/>
        <w:t xml:space="preserve">Quelles sont les activités ou dynamiques qui </w:t>
      </w:r>
      <w:r w:rsidR="00C962D1">
        <w:rPr>
          <w:rFonts w:ascii="Calibri" w:hAnsi="Calibri" w:cs="Calibri"/>
          <w:i/>
          <w:color w:val="365F91"/>
          <w:sz w:val="22"/>
          <w:szCs w:val="22"/>
        </w:rPr>
        <w:t>ont apporté</w:t>
      </w:r>
      <w:r w:rsidRPr="00A77F95">
        <w:rPr>
          <w:rFonts w:ascii="Calibri" w:hAnsi="Calibri" w:cs="Calibri"/>
          <w:i/>
          <w:color w:val="365F91"/>
          <w:sz w:val="22"/>
          <w:szCs w:val="22"/>
        </w:rPr>
        <w:t xml:space="preserve"> une valeur ajoutée </w:t>
      </w:r>
      <w:r w:rsidR="00E6445E">
        <w:rPr>
          <w:rFonts w:ascii="Calibri" w:hAnsi="Calibri" w:cs="Calibri"/>
          <w:i/>
          <w:color w:val="365F91"/>
          <w:sz w:val="22"/>
          <w:szCs w:val="22"/>
        </w:rPr>
        <w:t xml:space="preserve">particulière </w:t>
      </w:r>
      <w:r w:rsidRPr="00A77F95">
        <w:rPr>
          <w:rFonts w:ascii="Calibri" w:hAnsi="Calibri" w:cs="Calibri"/>
          <w:i/>
          <w:color w:val="365F91"/>
          <w:sz w:val="22"/>
          <w:szCs w:val="22"/>
        </w:rPr>
        <w:t xml:space="preserve">au projet ? Quelles sont les « bonnes pratiques » qui </w:t>
      </w:r>
      <w:r w:rsidR="00C962D1">
        <w:rPr>
          <w:rFonts w:ascii="Calibri" w:hAnsi="Calibri" w:cs="Calibri"/>
          <w:i/>
          <w:color w:val="365F91"/>
          <w:sz w:val="22"/>
          <w:szCs w:val="22"/>
        </w:rPr>
        <w:t>ont émergé</w:t>
      </w:r>
      <w:r w:rsidRPr="00A77F95">
        <w:rPr>
          <w:rFonts w:ascii="Calibri" w:hAnsi="Calibri" w:cs="Calibri"/>
          <w:i/>
          <w:color w:val="365F91"/>
          <w:sz w:val="22"/>
          <w:szCs w:val="22"/>
        </w:rPr>
        <w:t xml:space="preserve"> de la mise en œuvre du projet ?</w:t>
      </w:r>
    </w:p>
    <w:p w:rsidR="00CE7E02" w:rsidRDefault="00CE7E02"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Si non,</w:t>
      </w:r>
      <w:r w:rsidR="00AC3A45">
        <w:rPr>
          <w:rFonts w:ascii="Calibri" w:eastAsia="Times New Roman" w:hAnsi="Calibri" w:cs="Calibri"/>
          <w:i/>
          <w:color w:val="365F91"/>
          <w:lang w:eastAsia="fr-FR"/>
        </w:rPr>
        <w:t xml:space="preserve"> quel</w:t>
      </w:r>
      <w:r w:rsidR="00CE7E02">
        <w:rPr>
          <w:rFonts w:ascii="Calibri" w:eastAsia="Times New Roman" w:hAnsi="Calibri" w:cs="Calibri"/>
          <w:i/>
          <w:color w:val="365F91"/>
          <w:lang w:eastAsia="fr-FR"/>
        </w:rPr>
        <w:t>s ont été les principaux</w:t>
      </w:r>
      <w:r w:rsidRPr="00215FD3">
        <w:rPr>
          <w:rFonts w:ascii="Calibri" w:eastAsia="Times New Roman" w:hAnsi="Calibri" w:cs="Calibri"/>
          <w:i/>
          <w:color w:val="365F91"/>
          <w:lang w:eastAsia="fr-FR"/>
        </w:rPr>
        <w:t xml:space="preserve"> problèmes </w:t>
      </w:r>
      <w:r w:rsidR="00CE7E02">
        <w:rPr>
          <w:rFonts w:ascii="Calibri" w:eastAsia="Times New Roman" w:hAnsi="Calibri" w:cs="Calibri"/>
          <w:i/>
          <w:color w:val="365F91"/>
          <w:lang w:eastAsia="fr-FR"/>
        </w:rPr>
        <w:t>rencontré</w:t>
      </w:r>
      <w:r w:rsidRPr="00215FD3">
        <w:rPr>
          <w:rFonts w:ascii="Calibri" w:eastAsia="Times New Roman" w:hAnsi="Calibri" w:cs="Calibri"/>
          <w:i/>
          <w:color w:val="365F91"/>
          <w:lang w:eastAsia="fr-FR"/>
        </w:rPr>
        <w:t>s (retards, annulations, reports d’activités) et</w:t>
      </w:r>
      <w:r w:rsidR="00E6445E">
        <w:rPr>
          <w:rFonts w:ascii="Calibri" w:eastAsia="Times New Roman" w:hAnsi="Calibri" w:cs="Calibri"/>
          <w:i/>
          <w:color w:val="365F91"/>
          <w:lang w:eastAsia="fr-FR"/>
        </w:rPr>
        <w:t xml:space="preserve"> </w:t>
      </w:r>
      <w:r w:rsidR="00E6445E">
        <w:rPr>
          <w:rFonts w:ascii="Calibri" w:hAnsi="Calibri" w:cs="Calibri"/>
          <w:i/>
          <w:color w:val="365F91"/>
        </w:rPr>
        <w:t>les actions entreprises pour les résoudre ?</w:t>
      </w:r>
    </w:p>
    <w:p w:rsidR="00CE7E02" w:rsidRDefault="00CE7E02"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Pr="00215FD3" w:rsidRDefault="00215FD3" w:rsidP="00215FD3">
      <w:pPr>
        <w:spacing w:after="0" w:line="240" w:lineRule="auto"/>
        <w:ind w:right="-23"/>
        <w:jc w:val="both"/>
        <w:rPr>
          <w:rFonts w:ascii="Times New Roman" w:eastAsia="Calibri" w:hAnsi="Times New Roman" w:cs="Calibri"/>
          <w:i/>
          <w:szCs w:val="20"/>
          <w:lang w:eastAsia="fr-FR"/>
        </w:rPr>
      </w:pPr>
    </w:p>
    <w:p w:rsidR="00215FD3" w:rsidRPr="00215FD3" w:rsidRDefault="00215FD3" w:rsidP="00662F24">
      <w:pPr>
        <w:pStyle w:val="Paragraphedeliste"/>
        <w:numPr>
          <w:ilvl w:val="0"/>
          <w:numId w:val="16"/>
        </w:numPr>
        <w:tabs>
          <w:tab w:val="left" w:pos="284"/>
          <w:tab w:val="left" w:pos="709"/>
          <w:tab w:val="left" w:pos="1134"/>
        </w:tabs>
        <w:jc w:val="both"/>
        <w:rPr>
          <w:rFonts w:ascii="Times New Roman Gras" w:eastAsia="Times New Roman" w:hAnsi="Times New Roman Gras"/>
          <w:b/>
          <w:u w:val="single"/>
          <w:lang w:eastAsia="fr-FR"/>
        </w:rPr>
      </w:pPr>
      <w:r w:rsidRPr="00215FD3">
        <w:rPr>
          <w:rFonts w:ascii="Times New Roman Gras" w:eastAsia="Times New Roman" w:hAnsi="Times New Roman Gras"/>
          <w:b/>
          <w:u w:val="single"/>
          <w:lang w:eastAsia="fr-FR"/>
        </w:rPr>
        <w:t xml:space="preserve">Les réalisations du projet -  (3 à 15 pages maximum)  </w:t>
      </w:r>
    </w:p>
    <w:p w:rsidR="00215FD3" w:rsidRPr="00215FD3" w:rsidRDefault="00215FD3" w:rsidP="00215FD3">
      <w:pPr>
        <w:spacing w:after="0" w:line="240" w:lineRule="auto"/>
        <w:jc w:val="both"/>
        <w:rPr>
          <w:rFonts w:ascii="Times New Roman" w:eastAsia="Times New Roman" w:hAnsi="Times New Roman" w:cs="Times New Roman"/>
          <w:b/>
          <w:lang w:eastAsia="fr-FR"/>
        </w:rPr>
      </w:pPr>
    </w:p>
    <w:p w:rsidR="00215FD3" w:rsidRPr="00215FD3" w:rsidRDefault="00215FD3" w:rsidP="00215FD3">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b/>
          <w:i/>
          <w:color w:val="365F91"/>
          <w:lang w:eastAsia="fr-FR"/>
        </w:rPr>
        <w:t xml:space="preserve">Ce paragraphe a pour support </w:t>
      </w:r>
      <w:r w:rsidRPr="00215FD3">
        <w:rPr>
          <w:rFonts w:ascii="Calibri" w:eastAsia="Times New Roman" w:hAnsi="Calibri" w:cs="Calibri"/>
          <w:b/>
          <w:i/>
          <w:color w:val="365F91"/>
          <w:u w:val="single"/>
          <w:lang w:eastAsia="fr-FR"/>
        </w:rPr>
        <w:t>le tableau synthétique des réalisations et des indicateurs</w:t>
      </w:r>
      <w:r w:rsidRPr="00215FD3">
        <w:rPr>
          <w:rFonts w:ascii="Calibri" w:eastAsia="Times New Roman" w:hAnsi="Calibri" w:cs="Calibri"/>
          <w:b/>
          <w:i/>
          <w:color w:val="365F91"/>
          <w:lang w:eastAsia="fr-FR"/>
        </w:rPr>
        <w:t xml:space="preserve"> présenté ci-après.</w:t>
      </w:r>
      <w:r w:rsidRPr="00215FD3">
        <w:rPr>
          <w:rFonts w:ascii="Calibri" w:eastAsia="Times New Roman" w:hAnsi="Calibri" w:cs="Calibri"/>
          <w:i/>
          <w:color w:val="365F91"/>
          <w:lang w:eastAsia="fr-FR"/>
        </w:rPr>
        <w:t xml:space="preserve"> </w:t>
      </w:r>
    </w:p>
    <w:p w:rsidR="00215FD3" w:rsidRPr="00215FD3" w:rsidRDefault="00215FD3" w:rsidP="00215FD3">
      <w:pPr>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Cette partie</w:t>
      </w:r>
      <w:r w:rsidRPr="00215FD3">
        <w:rPr>
          <w:rFonts w:ascii="Calibri" w:eastAsia="Times New Roman" w:hAnsi="Calibri" w:cs="Calibri"/>
          <w:i/>
          <w:color w:val="365F91"/>
          <w:lang w:eastAsia="fr-FR"/>
        </w:rPr>
        <w:t xml:space="preserve"> </w:t>
      </w:r>
      <w:r w:rsidRPr="00215FD3">
        <w:rPr>
          <w:rFonts w:ascii="Calibri" w:eastAsia="Times New Roman" w:hAnsi="Calibri" w:cs="Calibri"/>
          <w:b/>
          <w:i/>
          <w:color w:val="365F91"/>
          <w:lang w:eastAsia="fr-FR"/>
        </w:rPr>
        <w:t xml:space="preserve">doit permettre d’apporter des réponses aux questions que </w:t>
      </w:r>
      <w:r w:rsidR="00E6445E">
        <w:rPr>
          <w:rFonts w:ascii="Calibri" w:eastAsia="Times New Roman" w:hAnsi="Calibri" w:cs="Calibri"/>
          <w:b/>
          <w:i/>
          <w:color w:val="365F91"/>
          <w:lang w:eastAsia="fr-FR"/>
        </w:rPr>
        <w:t xml:space="preserve">peut </w:t>
      </w:r>
      <w:r w:rsidRPr="00215FD3">
        <w:rPr>
          <w:rFonts w:ascii="Calibri" w:eastAsia="Times New Roman" w:hAnsi="Calibri" w:cs="Calibri"/>
          <w:b/>
          <w:i/>
          <w:color w:val="365F91"/>
          <w:lang w:eastAsia="fr-FR"/>
        </w:rPr>
        <w:t>pose</w:t>
      </w:r>
      <w:r w:rsidR="00E6445E">
        <w:rPr>
          <w:rFonts w:ascii="Calibri" w:eastAsia="Times New Roman" w:hAnsi="Calibri" w:cs="Calibri"/>
          <w:b/>
          <w:i/>
          <w:color w:val="365F91"/>
          <w:lang w:eastAsia="fr-FR"/>
        </w:rPr>
        <w:t>r</w:t>
      </w:r>
      <w:r w:rsidRPr="00215FD3">
        <w:rPr>
          <w:rFonts w:ascii="Calibri" w:eastAsia="Times New Roman" w:hAnsi="Calibri" w:cs="Calibri"/>
          <w:b/>
          <w:i/>
          <w:color w:val="365F91"/>
          <w:lang w:eastAsia="fr-FR"/>
        </w:rPr>
        <w:t xml:space="preserve"> la lecture du tableau. Il ne s’agit donc pas de reprendre dans le détail les </w:t>
      </w:r>
      <w:r w:rsidR="00CE7E02">
        <w:rPr>
          <w:rFonts w:ascii="Calibri" w:eastAsia="Times New Roman" w:hAnsi="Calibri" w:cs="Calibri"/>
          <w:b/>
          <w:i/>
          <w:color w:val="365F91"/>
          <w:lang w:eastAsia="fr-FR"/>
        </w:rPr>
        <w:t xml:space="preserve">activités </w:t>
      </w:r>
      <w:r w:rsidRPr="00215FD3">
        <w:rPr>
          <w:rFonts w:ascii="Calibri" w:eastAsia="Times New Roman" w:hAnsi="Calibri" w:cs="Calibri"/>
          <w:b/>
          <w:i/>
          <w:color w:val="365F91"/>
          <w:lang w:eastAsia="fr-FR"/>
        </w:rPr>
        <w:t>qui sont par ailleurs déjà renseignées dans le tableau.</w:t>
      </w:r>
      <w:r w:rsidRPr="00215FD3">
        <w:rPr>
          <w:rFonts w:ascii="Calibri" w:eastAsia="Times New Roman" w:hAnsi="Calibri" w:cs="Calibri"/>
          <w:i/>
          <w:color w:val="365F91"/>
          <w:u w:val="single"/>
          <w:lang w:eastAsia="fr-FR"/>
        </w:rPr>
        <w:t xml:space="preserve"> </w:t>
      </w:r>
    </w:p>
    <w:p w:rsidR="00215FD3" w:rsidRDefault="00215FD3" w:rsidP="00215FD3">
      <w:pPr>
        <w:spacing w:after="0" w:line="240" w:lineRule="auto"/>
        <w:jc w:val="both"/>
        <w:rPr>
          <w:rFonts w:ascii="Calibri" w:eastAsia="Times New Roman" w:hAnsi="Calibri" w:cs="Calibri"/>
          <w:b/>
          <w:i/>
          <w:color w:val="365F91"/>
          <w:lang w:eastAsia="fr-FR"/>
        </w:rPr>
      </w:pPr>
    </w:p>
    <w:p w:rsidR="003A1BF8" w:rsidRPr="00215FD3" w:rsidRDefault="003A1BF8" w:rsidP="00215FD3">
      <w:pPr>
        <w:spacing w:after="0" w:line="240" w:lineRule="auto"/>
        <w:jc w:val="both"/>
        <w:rPr>
          <w:rFonts w:ascii="Calibri" w:eastAsia="Times New Roman" w:hAnsi="Calibri" w:cs="Calibri"/>
          <w:b/>
          <w:i/>
          <w:color w:val="365F91"/>
          <w:lang w:eastAsia="fr-FR"/>
        </w:rPr>
      </w:pPr>
    </w:p>
    <w:p w:rsidR="00215FD3" w:rsidRDefault="00662F24" w:rsidP="00662F24">
      <w:pPr>
        <w:pStyle w:val="Corpsdetexte"/>
        <w:spacing w:after="0" w:line="240" w:lineRule="auto"/>
        <w:ind w:left="708"/>
        <w:jc w:val="both"/>
        <w:rPr>
          <w:rFonts w:ascii="Times New Roman" w:eastAsia="Times New Roman" w:hAnsi="Times New Roman" w:cs="Times New Roman"/>
          <w:lang w:eastAsia="fr-FR"/>
        </w:rPr>
      </w:pPr>
      <w:r w:rsidRPr="00662F24">
        <w:rPr>
          <w:rFonts w:ascii="Times New Roman" w:eastAsia="Times New Roman" w:hAnsi="Times New Roman" w:cs="Times New Roman"/>
          <w:lang w:eastAsia="fr-FR"/>
        </w:rPr>
        <w:t xml:space="preserve">1. </w:t>
      </w:r>
      <w:r w:rsidR="00215FD3" w:rsidRPr="00662F24">
        <w:rPr>
          <w:rFonts w:ascii="Times New Roman" w:eastAsia="Times New Roman" w:hAnsi="Times New Roman" w:cs="Times New Roman"/>
          <w:lang w:eastAsia="fr-FR"/>
        </w:rPr>
        <w:t>Analyse et commentaires se référant au tableau</w:t>
      </w:r>
    </w:p>
    <w:p w:rsidR="00662F24" w:rsidRPr="00662F24" w:rsidRDefault="00662F24" w:rsidP="00662F24">
      <w:pPr>
        <w:pStyle w:val="Corpsdetexte"/>
        <w:spacing w:after="0" w:line="240" w:lineRule="auto"/>
        <w:ind w:left="708"/>
        <w:jc w:val="both"/>
        <w:rPr>
          <w:rFonts w:ascii="Times New Roman" w:eastAsia="Times New Roman" w:hAnsi="Times New Roman" w:cs="Times New Roman"/>
          <w:lang w:eastAsia="fr-FR"/>
        </w:rPr>
      </w:pPr>
    </w:p>
    <w:p w:rsidR="00E6445E" w:rsidRPr="00215FD3" w:rsidRDefault="00E6445E" w:rsidP="00E6445E">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Pour chaque objectif spécifique, veuillez analyser : </w:t>
      </w:r>
    </w:p>
    <w:p w:rsidR="00E6445E" w:rsidRPr="00215FD3" w:rsidRDefault="00E6445E" w:rsidP="00E6445E">
      <w:pPr>
        <w:numPr>
          <w:ilvl w:val="0"/>
          <w:numId w:val="1"/>
        </w:num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degré de réalisation des résultats (et, le cas échéant, les écarts constatés entre les résultats prévus et les résultats obtenus)</w:t>
      </w:r>
      <w:r>
        <w:rPr>
          <w:rFonts w:ascii="Calibri" w:eastAsia="Times New Roman" w:hAnsi="Calibri" w:cs="Calibri"/>
          <w:i/>
          <w:color w:val="365F91"/>
          <w:lang w:eastAsia="fr-FR"/>
        </w:rPr>
        <w:t>,</w:t>
      </w:r>
    </w:p>
    <w:p w:rsidR="00E6445E" w:rsidRPr="00215FD3" w:rsidRDefault="00E6445E" w:rsidP="00E6445E">
      <w:pPr>
        <w:numPr>
          <w:ilvl w:val="0"/>
          <w:numId w:val="1"/>
        </w:num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le déroulé </w:t>
      </w:r>
      <w:r>
        <w:rPr>
          <w:rFonts w:ascii="Calibri" w:eastAsia="Times New Roman" w:hAnsi="Calibri" w:cs="Calibri"/>
          <w:i/>
          <w:color w:val="365F91"/>
          <w:lang w:eastAsia="fr-FR"/>
        </w:rPr>
        <w:t>et la réalisation des activités,</w:t>
      </w:r>
    </w:p>
    <w:p w:rsidR="00E6445E" w:rsidRPr="00215FD3" w:rsidRDefault="00E6445E" w:rsidP="00E6445E">
      <w:pPr>
        <w:numPr>
          <w:ilvl w:val="0"/>
          <w:numId w:val="1"/>
        </w:num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donnez une estima</w:t>
      </w:r>
      <w:r>
        <w:rPr>
          <w:rFonts w:ascii="Calibri" w:eastAsia="Times New Roman" w:hAnsi="Calibri" w:cs="Calibri"/>
          <w:i/>
          <w:color w:val="365F91"/>
          <w:lang w:eastAsia="fr-FR"/>
        </w:rPr>
        <w:t>tion chiffrée des groupes cibles réellement touchés</w:t>
      </w:r>
      <w:r w:rsidRPr="00215FD3">
        <w:rPr>
          <w:rFonts w:ascii="Calibri" w:eastAsia="Times New Roman" w:hAnsi="Calibri" w:cs="Calibri"/>
          <w:i/>
          <w:color w:val="365F91"/>
          <w:lang w:eastAsia="fr-FR"/>
        </w:rPr>
        <w:t xml:space="preserve"> en précisant leur nature. </w:t>
      </w:r>
    </w:p>
    <w:p w:rsidR="00E6445E" w:rsidRDefault="00E6445E" w:rsidP="00C962D1">
      <w:pPr>
        <w:spacing w:after="0" w:line="240" w:lineRule="auto"/>
        <w:jc w:val="both"/>
        <w:rPr>
          <w:rFonts w:ascii="Calibri" w:eastAsia="Times New Roman" w:hAnsi="Calibri" w:cs="Calibri"/>
          <w:i/>
          <w:color w:val="365F91"/>
          <w:lang w:eastAsia="fr-FR"/>
        </w:rPr>
      </w:pPr>
    </w:p>
    <w:p w:rsidR="00E6445E" w:rsidRDefault="00E6445E" w:rsidP="00E6445E">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Présentez</w:t>
      </w:r>
      <w:r w:rsidRPr="00215FD3">
        <w:rPr>
          <w:rFonts w:ascii="Calibri" w:eastAsia="Times New Roman" w:hAnsi="Calibri" w:cs="Calibri"/>
          <w:i/>
          <w:color w:val="365F91"/>
          <w:lang w:eastAsia="fr-FR"/>
        </w:rPr>
        <w:t xml:space="preserve"> une analyse critique </w:t>
      </w:r>
      <w:r>
        <w:rPr>
          <w:rFonts w:ascii="Calibri" w:eastAsia="Times New Roman" w:hAnsi="Calibri" w:cs="Calibri"/>
          <w:i/>
          <w:color w:val="365F91"/>
          <w:lang w:eastAsia="fr-FR"/>
        </w:rPr>
        <w:t xml:space="preserve">globale du projet tout en insistant sur ce qui s’est passé lors de la </w:t>
      </w:r>
      <w:r w:rsidRPr="00215FD3">
        <w:rPr>
          <w:rFonts w:ascii="Calibri" w:eastAsia="Times New Roman" w:hAnsi="Calibri" w:cs="Calibri"/>
          <w:i/>
          <w:color w:val="365F91"/>
          <w:lang w:eastAsia="fr-FR"/>
        </w:rPr>
        <w:t>tranche 2</w:t>
      </w:r>
      <w:r w:rsidRPr="00CE7E02">
        <w:rPr>
          <w:rFonts w:ascii="Calibri" w:eastAsia="Times New Roman" w:hAnsi="Calibri" w:cs="Calibri"/>
          <w:i/>
          <w:color w:val="365F91"/>
          <w:lang w:eastAsia="fr-FR"/>
        </w:rPr>
        <w:t xml:space="preserve">. </w:t>
      </w:r>
      <w:r>
        <w:rPr>
          <w:rFonts w:ascii="Calibri" w:hAnsi="Calibri" w:cs="Calibri"/>
          <w:color w:val="365F91"/>
        </w:rPr>
        <w:t>Le cas échéant, identifiez :</w:t>
      </w:r>
    </w:p>
    <w:p w:rsidR="00E6445E" w:rsidRPr="00E6445E" w:rsidRDefault="00E6445E" w:rsidP="00E6445E">
      <w:pPr>
        <w:numPr>
          <w:ilvl w:val="0"/>
          <w:numId w:val="1"/>
        </w:numPr>
        <w:spacing w:after="0" w:line="240" w:lineRule="auto"/>
        <w:jc w:val="both"/>
        <w:rPr>
          <w:rFonts w:ascii="Calibri" w:eastAsia="Times New Roman" w:hAnsi="Calibri" w:cs="Calibri"/>
          <w:i/>
          <w:color w:val="365F91"/>
          <w:lang w:eastAsia="fr-FR"/>
        </w:rPr>
      </w:pPr>
      <w:r w:rsidRPr="00E6445E">
        <w:rPr>
          <w:rFonts w:ascii="Calibri" w:eastAsia="Times New Roman" w:hAnsi="Calibri" w:cs="Calibri"/>
          <w:i/>
          <w:color w:val="365F91"/>
          <w:lang w:eastAsia="fr-FR"/>
        </w:rPr>
        <w:t xml:space="preserve">les activités qui ont été pleinement réalisées et en expliquer les facteurs de réussite. </w:t>
      </w:r>
    </w:p>
    <w:p w:rsidR="00E6445E" w:rsidRPr="00E6445E" w:rsidRDefault="00E6445E" w:rsidP="00E6445E">
      <w:pPr>
        <w:numPr>
          <w:ilvl w:val="0"/>
          <w:numId w:val="1"/>
        </w:numPr>
        <w:spacing w:after="0" w:line="240" w:lineRule="auto"/>
        <w:jc w:val="both"/>
        <w:rPr>
          <w:rFonts w:ascii="Calibri" w:eastAsia="Times New Roman" w:hAnsi="Calibri" w:cs="Calibri"/>
          <w:i/>
          <w:color w:val="365F91"/>
          <w:lang w:eastAsia="fr-FR"/>
        </w:rPr>
      </w:pPr>
      <w:r w:rsidRPr="00E6445E">
        <w:rPr>
          <w:rFonts w:ascii="Calibri" w:eastAsia="Times New Roman" w:hAnsi="Calibri" w:cs="Calibri"/>
          <w:i/>
          <w:color w:val="365F91"/>
          <w:lang w:eastAsia="fr-FR"/>
        </w:rPr>
        <w:t xml:space="preserve">les actions qui ont connu les plus grands écarts dans leur réalisation et en expliquer les causes et les solutions retenues. </w:t>
      </w:r>
    </w:p>
    <w:p w:rsidR="00E6445E" w:rsidRDefault="00E6445E" w:rsidP="00C962D1">
      <w:pPr>
        <w:spacing w:after="0" w:line="240" w:lineRule="auto"/>
        <w:jc w:val="both"/>
        <w:rPr>
          <w:rFonts w:ascii="Calibri" w:eastAsia="Times New Roman" w:hAnsi="Calibri" w:cs="Calibri"/>
          <w:i/>
          <w:color w:val="365F91"/>
          <w:lang w:eastAsia="fr-FR"/>
        </w:rPr>
      </w:pPr>
    </w:p>
    <w:p w:rsidR="00C962D1" w:rsidRPr="00215FD3" w:rsidRDefault="00C962D1" w:rsidP="00C962D1">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Il s’agit de commenter les variations constatées par rapport au cadre logique initial en expliquant les mesures prises au cours de l’exécution </w:t>
      </w:r>
      <w:r>
        <w:rPr>
          <w:rFonts w:ascii="Calibri" w:eastAsia="Times New Roman" w:hAnsi="Calibri" w:cs="Calibri"/>
          <w:i/>
          <w:color w:val="365F91"/>
          <w:lang w:eastAsia="fr-FR"/>
        </w:rPr>
        <w:t xml:space="preserve">du projet </w:t>
      </w:r>
      <w:r w:rsidRPr="00215FD3">
        <w:rPr>
          <w:rFonts w:ascii="Calibri" w:eastAsia="Times New Roman" w:hAnsi="Calibri" w:cs="Calibri"/>
          <w:i/>
          <w:color w:val="365F91"/>
          <w:lang w:eastAsia="fr-FR"/>
        </w:rPr>
        <w:t>(modification du déroulé des activités, modifications organisationnelles ou budgétaires du projet, etc.)</w:t>
      </w:r>
    </w:p>
    <w:p w:rsidR="00215FD3" w:rsidRDefault="00215FD3" w:rsidP="00215FD3">
      <w:pPr>
        <w:spacing w:after="0" w:line="240" w:lineRule="auto"/>
        <w:ind w:left="360"/>
        <w:jc w:val="both"/>
        <w:rPr>
          <w:rFonts w:ascii="Calibri" w:eastAsia="Times New Roman" w:hAnsi="Calibri" w:cs="Calibri"/>
          <w:i/>
          <w:color w:val="365F91"/>
          <w:lang w:eastAsia="fr-FR"/>
        </w:rPr>
      </w:pPr>
    </w:p>
    <w:p w:rsidR="003A1BF8" w:rsidRPr="00215FD3" w:rsidRDefault="003A1BF8" w:rsidP="00215FD3">
      <w:pPr>
        <w:spacing w:after="0" w:line="240" w:lineRule="auto"/>
        <w:ind w:left="360"/>
        <w:jc w:val="both"/>
        <w:rPr>
          <w:rFonts w:ascii="Calibri" w:eastAsia="Times New Roman" w:hAnsi="Calibri" w:cs="Calibri"/>
          <w:i/>
          <w:color w:val="365F91"/>
          <w:lang w:eastAsia="fr-FR"/>
        </w:rPr>
      </w:pPr>
    </w:p>
    <w:p w:rsidR="00215FD3" w:rsidRDefault="00662F24" w:rsidP="00662F24">
      <w:pPr>
        <w:pStyle w:val="Corpsdetexte"/>
        <w:spacing w:after="0" w:line="240" w:lineRule="auto"/>
        <w:ind w:left="708"/>
        <w:jc w:val="both"/>
        <w:rPr>
          <w:rFonts w:ascii="Times New Roman" w:eastAsia="Times New Roman" w:hAnsi="Times New Roman" w:cs="Times New Roman"/>
          <w:lang w:eastAsia="fr-FR"/>
        </w:rPr>
      </w:pPr>
      <w:r w:rsidRPr="00662F24">
        <w:rPr>
          <w:rFonts w:ascii="Times New Roman" w:eastAsia="Times New Roman" w:hAnsi="Times New Roman" w:cs="Times New Roman"/>
          <w:lang w:eastAsia="fr-FR"/>
        </w:rPr>
        <w:t>2.</w:t>
      </w:r>
      <w:r>
        <w:rPr>
          <w:rFonts w:ascii="Times New Roman" w:eastAsia="Times New Roman" w:hAnsi="Times New Roman" w:cs="Times New Roman"/>
          <w:lang w:eastAsia="fr-FR"/>
        </w:rPr>
        <w:t xml:space="preserve"> </w:t>
      </w:r>
      <w:r w:rsidR="00215FD3" w:rsidRPr="00215FD3">
        <w:rPr>
          <w:rFonts w:ascii="Times New Roman" w:eastAsia="Times New Roman" w:hAnsi="Times New Roman" w:cs="Times New Roman"/>
          <w:lang w:eastAsia="fr-FR"/>
        </w:rPr>
        <w:t xml:space="preserve">Moyens et partenariats </w:t>
      </w:r>
    </w:p>
    <w:p w:rsidR="00662F24" w:rsidRPr="00215FD3" w:rsidRDefault="00662F24" w:rsidP="00662F24">
      <w:pPr>
        <w:pStyle w:val="Corpsdetexte"/>
        <w:spacing w:after="0" w:line="240" w:lineRule="auto"/>
        <w:ind w:left="708"/>
        <w:jc w:val="both"/>
        <w:rPr>
          <w:rFonts w:ascii="Times New Roman" w:eastAsia="Times New Roman" w:hAnsi="Times New Roman" w:cs="Times New Roman"/>
          <w:lang w:eastAsia="fr-FR"/>
        </w:rPr>
      </w:pPr>
    </w:p>
    <w:p w:rsidR="00CE7E02" w:rsidRDefault="00215FD3" w:rsidP="00F17918">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Evaluez la qualité de l’implication </w:t>
      </w:r>
      <w:r w:rsidR="00D46A0F">
        <w:rPr>
          <w:rFonts w:ascii="Calibri" w:eastAsia="Times New Roman" w:hAnsi="Calibri" w:cs="Calibri"/>
          <w:i/>
          <w:color w:val="365F91"/>
          <w:lang w:eastAsia="fr-FR"/>
        </w:rPr>
        <w:t>du/</w:t>
      </w:r>
      <w:r w:rsidRPr="00215FD3">
        <w:rPr>
          <w:rFonts w:ascii="Calibri" w:eastAsia="Times New Roman" w:hAnsi="Calibri" w:cs="Calibri"/>
          <w:i/>
          <w:color w:val="365F91"/>
          <w:lang w:eastAsia="fr-FR"/>
        </w:rPr>
        <w:t xml:space="preserve">des </w:t>
      </w:r>
      <w:proofErr w:type="gramStart"/>
      <w:r w:rsidRPr="00215FD3">
        <w:rPr>
          <w:rFonts w:ascii="Calibri" w:eastAsia="Times New Roman" w:hAnsi="Calibri" w:cs="Calibri"/>
          <w:i/>
          <w:color w:val="365F91"/>
          <w:lang w:eastAsia="fr-FR"/>
        </w:rPr>
        <w:t>principa</w:t>
      </w:r>
      <w:r w:rsidR="00D46A0F">
        <w:rPr>
          <w:rFonts w:ascii="Calibri" w:eastAsia="Times New Roman" w:hAnsi="Calibri" w:cs="Calibri"/>
          <w:i/>
          <w:color w:val="365F91"/>
          <w:lang w:eastAsia="fr-FR"/>
        </w:rPr>
        <w:t>l(</w:t>
      </w:r>
      <w:proofErr w:type="gramEnd"/>
      <w:r w:rsidR="00D46A0F">
        <w:rPr>
          <w:rFonts w:ascii="Calibri" w:eastAsia="Times New Roman" w:hAnsi="Calibri" w:cs="Calibri"/>
          <w:i/>
          <w:color w:val="365F91"/>
          <w:lang w:eastAsia="fr-FR"/>
        </w:rPr>
        <w:t>a</w:t>
      </w:r>
      <w:r w:rsidRPr="00215FD3">
        <w:rPr>
          <w:rFonts w:ascii="Calibri" w:eastAsia="Times New Roman" w:hAnsi="Calibri" w:cs="Calibri"/>
          <w:i/>
          <w:color w:val="365F91"/>
          <w:lang w:eastAsia="fr-FR"/>
        </w:rPr>
        <w:t>ux</w:t>
      </w:r>
      <w:r w:rsidR="00D46A0F">
        <w:rPr>
          <w:rFonts w:ascii="Calibri" w:eastAsia="Times New Roman" w:hAnsi="Calibri" w:cs="Calibri"/>
          <w:i/>
          <w:color w:val="365F91"/>
          <w:lang w:eastAsia="fr-FR"/>
        </w:rPr>
        <w:t>)</w:t>
      </w:r>
      <w:r w:rsidRPr="00215FD3">
        <w:rPr>
          <w:rFonts w:ascii="Calibri" w:eastAsia="Times New Roman" w:hAnsi="Calibri" w:cs="Calibri"/>
          <w:i/>
          <w:color w:val="365F91"/>
          <w:lang w:eastAsia="fr-FR"/>
        </w:rPr>
        <w:t xml:space="preserve"> partenaire</w:t>
      </w:r>
      <w:r w:rsidR="00D46A0F">
        <w:rPr>
          <w:rFonts w:ascii="Calibri" w:eastAsia="Times New Roman" w:hAnsi="Calibri" w:cs="Calibri"/>
          <w:i/>
          <w:color w:val="365F91"/>
          <w:lang w:eastAsia="fr-FR"/>
        </w:rPr>
        <w:t>(</w:t>
      </w:r>
      <w:r w:rsidRPr="00215FD3">
        <w:rPr>
          <w:rFonts w:ascii="Calibri" w:eastAsia="Times New Roman" w:hAnsi="Calibri" w:cs="Calibri"/>
          <w:i/>
          <w:color w:val="365F91"/>
          <w:lang w:eastAsia="fr-FR"/>
        </w:rPr>
        <w:t>s</w:t>
      </w:r>
      <w:r w:rsidR="00D46A0F">
        <w:rPr>
          <w:rFonts w:ascii="Calibri" w:eastAsia="Times New Roman" w:hAnsi="Calibri" w:cs="Calibri"/>
          <w:i/>
          <w:color w:val="365F91"/>
          <w:lang w:eastAsia="fr-FR"/>
        </w:rPr>
        <w:t>)</w:t>
      </w:r>
      <w:r w:rsidRPr="00215FD3">
        <w:rPr>
          <w:rFonts w:ascii="Calibri" w:eastAsia="Times New Roman" w:hAnsi="Calibri" w:cs="Calibri"/>
          <w:i/>
          <w:color w:val="365F91"/>
          <w:lang w:eastAsia="fr-FR"/>
        </w:rPr>
        <w:t xml:space="preserve"> et </w:t>
      </w:r>
      <w:r w:rsidR="00A94FE8">
        <w:rPr>
          <w:rFonts w:ascii="Calibri" w:eastAsia="Times New Roman" w:hAnsi="Calibri" w:cs="Calibri"/>
          <w:i/>
          <w:color w:val="365F91"/>
          <w:lang w:eastAsia="fr-FR"/>
        </w:rPr>
        <w:t xml:space="preserve">la qualité </w:t>
      </w:r>
      <w:r w:rsidRPr="00215FD3">
        <w:rPr>
          <w:rFonts w:ascii="Calibri" w:eastAsia="Times New Roman" w:hAnsi="Calibri" w:cs="Calibri"/>
          <w:i/>
          <w:color w:val="365F91"/>
          <w:lang w:eastAsia="fr-FR"/>
        </w:rPr>
        <w:t>de la relation partenariale tout au long du p</w:t>
      </w:r>
      <w:r w:rsidR="00A9667A">
        <w:rPr>
          <w:rFonts w:ascii="Calibri" w:eastAsia="Times New Roman" w:hAnsi="Calibri" w:cs="Calibri"/>
          <w:i/>
          <w:color w:val="365F91"/>
          <w:lang w:eastAsia="fr-FR"/>
        </w:rPr>
        <w:t xml:space="preserve">rojet. Vos relations avec </w:t>
      </w:r>
      <w:r w:rsidRPr="00215FD3">
        <w:rPr>
          <w:rFonts w:ascii="Calibri" w:eastAsia="Times New Roman" w:hAnsi="Calibri" w:cs="Calibri"/>
          <w:i/>
          <w:color w:val="365F91"/>
          <w:lang w:eastAsia="fr-FR"/>
        </w:rPr>
        <w:t>le</w:t>
      </w:r>
      <w:r w:rsidR="00D46A0F">
        <w:rPr>
          <w:rFonts w:ascii="Calibri" w:eastAsia="Times New Roman" w:hAnsi="Calibri" w:cs="Calibri"/>
          <w:i/>
          <w:color w:val="365F91"/>
          <w:lang w:eastAsia="fr-FR"/>
        </w:rPr>
        <w:t>(</w:t>
      </w:r>
      <w:r w:rsidR="00AC3A45">
        <w:rPr>
          <w:rFonts w:ascii="Calibri" w:eastAsia="Times New Roman" w:hAnsi="Calibri" w:cs="Calibri"/>
          <w:i/>
          <w:color w:val="365F91"/>
          <w:lang w:eastAsia="fr-FR"/>
        </w:rPr>
        <w:t>s</w:t>
      </w:r>
      <w:r w:rsidR="00D46A0F">
        <w:rPr>
          <w:rFonts w:ascii="Calibri" w:eastAsia="Times New Roman" w:hAnsi="Calibri" w:cs="Calibri"/>
          <w:i/>
          <w:color w:val="365F91"/>
          <w:lang w:eastAsia="fr-FR"/>
        </w:rPr>
        <w:t>)</w:t>
      </w:r>
      <w:r w:rsidR="00AC3A45">
        <w:rPr>
          <w:rFonts w:ascii="Calibri" w:eastAsia="Times New Roman" w:hAnsi="Calibri" w:cs="Calibri"/>
          <w:i/>
          <w:color w:val="365F91"/>
          <w:lang w:eastAsia="fr-FR"/>
        </w:rPr>
        <w:t xml:space="preserve"> partenaire</w:t>
      </w:r>
      <w:r w:rsidR="00D46A0F">
        <w:rPr>
          <w:rFonts w:ascii="Calibri" w:eastAsia="Times New Roman" w:hAnsi="Calibri" w:cs="Calibri"/>
          <w:i/>
          <w:color w:val="365F91"/>
          <w:lang w:eastAsia="fr-FR"/>
        </w:rPr>
        <w:t>(</w:t>
      </w:r>
      <w:r w:rsidR="00AC3A45">
        <w:rPr>
          <w:rFonts w:ascii="Calibri" w:eastAsia="Times New Roman" w:hAnsi="Calibri" w:cs="Calibri"/>
          <w:i/>
          <w:color w:val="365F91"/>
          <w:lang w:eastAsia="fr-FR"/>
        </w:rPr>
        <w:t>s</w:t>
      </w:r>
      <w:r w:rsidR="00D46A0F">
        <w:rPr>
          <w:rFonts w:ascii="Calibri" w:eastAsia="Times New Roman" w:hAnsi="Calibri" w:cs="Calibri"/>
          <w:i/>
          <w:color w:val="365F91"/>
          <w:lang w:eastAsia="fr-FR"/>
        </w:rPr>
        <w:t>)</w:t>
      </w:r>
      <w:r w:rsidR="00AC3A45">
        <w:rPr>
          <w:rFonts w:ascii="Calibri" w:eastAsia="Times New Roman" w:hAnsi="Calibri" w:cs="Calibri"/>
          <w:i/>
          <w:color w:val="365F91"/>
          <w:lang w:eastAsia="fr-FR"/>
        </w:rPr>
        <w:t> </w:t>
      </w:r>
      <w:proofErr w:type="spellStart"/>
      <w:r w:rsidR="00AC3A45">
        <w:rPr>
          <w:rFonts w:ascii="Calibri" w:eastAsia="Times New Roman" w:hAnsi="Calibri" w:cs="Calibri"/>
          <w:i/>
          <w:color w:val="365F91"/>
          <w:lang w:eastAsia="fr-FR"/>
        </w:rPr>
        <w:t>ont-elles</w:t>
      </w:r>
      <w:proofErr w:type="spellEnd"/>
      <w:r w:rsidR="00AC3A45">
        <w:rPr>
          <w:rFonts w:ascii="Calibri" w:eastAsia="Times New Roman" w:hAnsi="Calibri" w:cs="Calibri"/>
          <w:i/>
          <w:color w:val="365F91"/>
          <w:lang w:eastAsia="fr-FR"/>
        </w:rPr>
        <w:t xml:space="preserve"> évolué</w:t>
      </w:r>
      <w:r w:rsidRPr="00215FD3">
        <w:rPr>
          <w:rFonts w:ascii="Calibri" w:eastAsia="Times New Roman" w:hAnsi="Calibri" w:cs="Calibri"/>
          <w:i/>
          <w:color w:val="365F91"/>
          <w:lang w:eastAsia="fr-FR"/>
        </w:rPr>
        <w:t xml:space="preserve"> pendant le projet?</w:t>
      </w:r>
      <w:r w:rsidR="00CE7E02" w:rsidRPr="00CE7E02">
        <w:rPr>
          <w:rFonts w:ascii="Calibri" w:eastAsia="Times New Roman" w:hAnsi="Calibri" w:cs="Calibri"/>
          <w:i/>
          <w:color w:val="365F91"/>
          <w:lang w:eastAsia="fr-FR"/>
        </w:rPr>
        <w:t xml:space="preserve"> Quels sont les aspects sur lesquels </w:t>
      </w:r>
      <w:r w:rsidR="00A9667A">
        <w:rPr>
          <w:rFonts w:ascii="Calibri" w:eastAsia="Times New Roman" w:hAnsi="Calibri" w:cs="Calibri"/>
          <w:i/>
          <w:color w:val="365F91"/>
          <w:lang w:eastAsia="fr-FR"/>
        </w:rPr>
        <w:t>vous</w:t>
      </w:r>
      <w:r w:rsidR="00CE7E02" w:rsidRPr="00CE7E02">
        <w:rPr>
          <w:rFonts w:ascii="Calibri" w:eastAsia="Times New Roman" w:hAnsi="Calibri" w:cs="Calibri"/>
          <w:i/>
          <w:color w:val="365F91"/>
          <w:lang w:eastAsia="fr-FR"/>
        </w:rPr>
        <w:t xml:space="preserve"> et </w:t>
      </w:r>
      <w:r w:rsidR="00A9667A">
        <w:rPr>
          <w:rFonts w:ascii="Calibri" w:eastAsia="Times New Roman" w:hAnsi="Calibri" w:cs="Calibri"/>
          <w:i/>
          <w:color w:val="365F91"/>
          <w:lang w:eastAsia="fr-FR"/>
        </w:rPr>
        <w:t>votre</w:t>
      </w:r>
      <w:r w:rsidR="00D46A0F">
        <w:rPr>
          <w:rFonts w:ascii="Calibri" w:eastAsia="Times New Roman" w:hAnsi="Calibri" w:cs="Calibri"/>
          <w:i/>
          <w:color w:val="365F91"/>
          <w:lang w:eastAsia="fr-FR"/>
        </w:rPr>
        <w:t>/</w:t>
      </w:r>
      <w:r w:rsidR="00A9667A">
        <w:rPr>
          <w:rFonts w:ascii="Calibri" w:eastAsia="Times New Roman" w:hAnsi="Calibri" w:cs="Calibri"/>
          <w:i/>
          <w:color w:val="365F91"/>
          <w:lang w:eastAsia="fr-FR"/>
        </w:rPr>
        <w:t>vos</w:t>
      </w:r>
      <w:r w:rsidR="00CE7E02" w:rsidRPr="00CE7E02">
        <w:rPr>
          <w:rFonts w:ascii="Calibri" w:eastAsia="Times New Roman" w:hAnsi="Calibri" w:cs="Calibri"/>
          <w:i/>
          <w:color w:val="365F91"/>
          <w:lang w:eastAsia="fr-FR"/>
        </w:rPr>
        <w:t xml:space="preserve"> partenaire</w:t>
      </w:r>
      <w:r w:rsidR="00D46A0F">
        <w:rPr>
          <w:rFonts w:ascii="Calibri" w:eastAsia="Times New Roman" w:hAnsi="Calibri" w:cs="Calibri"/>
          <w:i/>
          <w:color w:val="365F91"/>
          <w:lang w:eastAsia="fr-FR"/>
        </w:rPr>
        <w:t>(</w:t>
      </w:r>
      <w:r w:rsidR="00CE7E02" w:rsidRPr="00CE7E02">
        <w:rPr>
          <w:rFonts w:ascii="Calibri" w:eastAsia="Times New Roman" w:hAnsi="Calibri" w:cs="Calibri"/>
          <w:i/>
          <w:color w:val="365F91"/>
          <w:lang w:eastAsia="fr-FR"/>
        </w:rPr>
        <w:t>s</w:t>
      </w:r>
      <w:r w:rsidR="00D46A0F">
        <w:rPr>
          <w:rFonts w:ascii="Calibri" w:eastAsia="Times New Roman" w:hAnsi="Calibri" w:cs="Calibri"/>
          <w:i/>
          <w:color w:val="365F91"/>
          <w:lang w:eastAsia="fr-FR"/>
        </w:rPr>
        <w:t>)</w:t>
      </w:r>
      <w:r w:rsidR="00CE7E02" w:rsidRPr="00CE7E02">
        <w:rPr>
          <w:rFonts w:ascii="Calibri" w:eastAsia="Times New Roman" w:hAnsi="Calibri" w:cs="Calibri"/>
          <w:i/>
          <w:color w:val="365F91"/>
          <w:lang w:eastAsia="fr-FR"/>
        </w:rPr>
        <w:t xml:space="preserve"> ont renforcé leur expertise ?</w:t>
      </w:r>
    </w:p>
    <w:p w:rsidR="005A78D8" w:rsidRDefault="005A78D8" w:rsidP="00F17918">
      <w:pPr>
        <w:spacing w:after="0" w:line="240" w:lineRule="auto"/>
        <w:jc w:val="both"/>
        <w:rPr>
          <w:rFonts w:ascii="Calibri" w:eastAsia="Times New Roman" w:hAnsi="Calibri" w:cs="Calibri"/>
          <w:i/>
          <w:color w:val="365F91"/>
          <w:lang w:eastAsia="fr-FR"/>
        </w:rPr>
      </w:pPr>
    </w:p>
    <w:p w:rsidR="005A78D8" w:rsidRPr="00D46A0F" w:rsidRDefault="005A78D8" w:rsidP="005A78D8">
      <w:pPr>
        <w:spacing w:after="0" w:line="240" w:lineRule="auto"/>
        <w:jc w:val="both"/>
        <w:rPr>
          <w:rFonts w:ascii="Calibri" w:eastAsia="Times New Roman" w:hAnsi="Calibri" w:cs="Calibri"/>
          <w:i/>
          <w:color w:val="365F91"/>
          <w:lang w:eastAsia="fr-FR"/>
        </w:rPr>
      </w:pPr>
      <w:r w:rsidRPr="00D46A0F">
        <w:rPr>
          <w:rFonts w:ascii="Calibri" w:eastAsia="Times New Roman" w:hAnsi="Calibri" w:cs="Calibri"/>
          <w:i/>
          <w:color w:val="365F91"/>
          <w:lang w:eastAsia="fr-FR"/>
        </w:rPr>
        <w:t xml:space="preserve">Le cas échéant, expliquez quel(s) a/ont été le(s) nouveau(x) partenaire(s) identifié(s) pendant </w:t>
      </w:r>
      <w:r w:rsidR="00E6445E">
        <w:rPr>
          <w:rFonts w:ascii="Calibri" w:eastAsia="Times New Roman" w:hAnsi="Calibri" w:cs="Calibri"/>
          <w:i/>
          <w:color w:val="365F91"/>
          <w:lang w:eastAsia="fr-FR"/>
        </w:rPr>
        <w:t>le projet</w:t>
      </w:r>
      <w:r w:rsidRPr="00D46A0F">
        <w:rPr>
          <w:rFonts w:ascii="Calibri" w:eastAsia="Times New Roman" w:hAnsi="Calibri" w:cs="Calibri"/>
          <w:i/>
          <w:color w:val="365F91"/>
          <w:lang w:eastAsia="fr-FR"/>
        </w:rPr>
        <w:t xml:space="preserve"> et quel(s) </w:t>
      </w:r>
      <w:r>
        <w:rPr>
          <w:rFonts w:ascii="Calibri" w:eastAsia="Times New Roman" w:hAnsi="Calibri" w:cs="Calibri"/>
          <w:i/>
          <w:color w:val="365F91"/>
          <w:lang w:eastAsia="fr-FR"/>
        </w:rPr>
        <w:t>a/ont été</w:t>
      </w:r>
      <w:r w:rsidRPr="00D46A0F">
        <w:rPr>
          <w:rFonts w:ascii="Calibri" w:eastAsia="Times New Roman" w:hAnsi="Calibri" w:cs="Calibri"/>
          <w:i/>
          <w:color w:val="365F91"/>
          <w:lang w:eastAsia="fr-FR"/>
        </w:rPr>
        <w:t xml:space="preserve"> leur(s) rôle(s) dans le projet.  </w:t>
      </w:r>
    </w:p>
    <w:p w:rsidR="005A78D8" w:rsidRDefault="005A78D8" w:rsidP="00F17918">
      <w:pPr>
        <w:spacing w:after="0" w:line="240" w:lineRule="auto"/>
        <w:jc w:val="both"/>
        <w:rPr>
          <w:rFonts w:ascii="Calibri" w:eastAsia="Times New Roman" w:hAnsi="Calibri" w:cs="Calibri"/>
          <w:i/>
          <w:color w:val="365F91"/>
          <w:lang w:eastAsia="fr-FR"/>
        </w:rPr>
      </w:pPr>
    </w:p>
    <w:p w:rsidR="0037113E" w:rsidRPr="00CE7E02" w:rsidRDefault="0037113E" w:rsidP="00F17918">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En quoi le projet </w:t>
      </w:r>
      <w:proofErr w:type="spellStart"/>
      <w:r>
        <w:rPr>
          <w:rFonts w:ascii="Calibri" w:eastAsia="Times New Roman" w:hAnsi="Calibri" w:cs="Calibri"/>
          <w:i/>
          <w:color w:val="365F91"/>
          <w:lang w:eastAsia="fr-FR"/>
        </w:rPr>
        <w:t>a-t-il</w:t>
      </w:r>
      <w:proofErr w:type="spellEnd"/>
      <w:r w:rsidR="00D46A0F">
        <w:rPr>
          <w:rFonts w:ascii="Calibri" w:eastAsia="Times New Roman" w:hAnsi="Calibri" w:cs="Calibri"/>
          <w:i/>
          <w:color w:val="365F91"/>
          <w:lang w:eastAsia="fr-FR"/>
        </w:rPr>
        <w:t xml:space="preserve"> renforcé les compétences du/</w:t>
      </w:r>
      <w:r>
        <w:rPr>
          <w:rFonts w:ascii="Calibri" w:eastAsia="Times New Roman" w:hAnsi="Calibri" w:cs="Calibri"/>
          <w:i/>
          <w:color w:val="365F91"/>
          <w:lang w:eastAsia="fr-FR"/>
        </w:rPr>
        <w:t>des partenaire</w:t>
      </w:r>
      <w:r w:rsidR="00D46A0F">
        <w:rPr>
          <w:rFonts w:ascii="Calibri" w:eastAsia="Times New Roman" w:hAnsi="Calibri" w:cs="Calibri"/>
          <w:i/>
          <w:color w:val="365F91"/>
          <w:lang w:eastAsia="fr-FR"/>
        </w:rPr>
        <w:t>(</w:t>
      </w:r>
      <w:r>
        <w:rPr>
          <w:rFonts w:ascii="Calibri" w:eastAsia="Times New Roman" w:hAnsi="Calibri" w:cs="Calibri"/>
          <w:i/>
          <w:color w:val="365F91"/>
          <w:lang w:eastAsia="fr-FR"/>
        </w:rPr>
        <w:t>s</w:t>
      </w:r>
      <w:r w:rsidR="00D46A0F">
        <w:rPr>
          <w:rFonts w:ascii="Calibri" w:eastAsia="Times New Roman" w:hAnsi="Calibri" w:cs="Calibri"/>
          <w:i/>
          <w:color w:val="365F91"/>
          <w:lang w:eastAsia="fr-FR"/>
        </w:rPr>
        <w:t>)</w:t>
      </w:r>
      <w:r>
        <w:rPr>
          <w:rFonts w:ascii="Calibri" w:eastAsia="Times New Roman" w:hAnsi="Calibri" w:cs="Calibri"/>
          <w:i/>
          <w:color w:val="365F91"/>
          <w:lang w:eastAsia="fr-FR"/>
        </w:rPr>
        <w:t xml:space="preserve"> </w:t>
      </w:r>
      <w:proofErr w:type="gramStart"/>
      <w:r>
        <w:rPr>
          <w:rFonts w:ascii="Calibri" w:eastAsia="Times New Roman" w:hAnsi="Calibri" w:cs="Calibri"/>
          <w:i/>
          <w:color w:val="365F91"/>
          <w:lang w:eastAsia="fr-FR"/>
        </w:rPr>
        <w:t>loca</w:t>
      </w:r>
      <w:r w:rsidR="00D46A0F">
        <w:rPr>
          <w:rFonts w:ascii="Calibri" w:eastAsia="Times New Roman" w:hAnsi="Calibri" w:cs="Calibri"/>
          <w:i/>
          <w:color w:val="365F91"/>
          <w:lang w:eastAsia="fr-FR"/>
        </w:rPr>
        <w:t>l(</w:t>
      </w:r>
      <w:proofErr w:type="gramEnd"/>
      <w:r w:rsidR="00D46A0F">
        <w:rPr>
          <w:rFonts w:ascii="Calibri" w:eastAsia="Times New Roman" w:hAnsi="Calibri" w:cs="Calibri"/>
          <w:i/>
          <w:color w:val="365F91"/>
          <w:lang w:eastAsia="fr-FR"/>
        </w:rPr>
        <w:t>a</w:t>
      </w:r>
      <w:r>
        <w:rPr>
          <w:rFonts w:ascii="Calibri" w:eastAsia="Times New Roman" w:hAnsi="Calibri" w:cs="Calibri"/>
          <w:i/>
          <w:color w:val="365F91"/>
          <w:lang w:eastAsia="fr-FR"/>
        </w:rPr>
        <w:t>ux</w:t>
      </w:r>
      <w:r w:rsidR="00D46A0F">
        <w:rPr>
          <w:rFonts w:ascii="Calibri" w:eastAsia="Times New Roman" w:hAnsi="Calibri" w:cs="Calibri"/>
          <w:i/>
          <w:color w:val="365F91"/>
          <w:lang w:eastAsia="fr-FR"/>
        </w:rPr>
        <w:t>)</w:t>
      </w:r>
      <w:r>
        <w:rPr>
          <w:rFonts w:ascii="Calibri" w:eastAsia="Times New Roman" w:hAnsi="Calibri" w:cs="Calibri"/>
          <w:i/>
          <w:color w:val="365F91"/>
          <w:lang w:eastAsia="fr-FR"/>
        </w:rPr>
        <w:t xml:space="preserve">, comment cet impact est-il mesurable ? Ce renforcement de compétences est-il conforme au diagnostic institutionnel réalisé et aux objectifs initiaux du projet ? </w:t>
      </w:r>
    </w:p>
    <w:p w:rsidR="00F17918" w:rsidRDefault="00F17918" w:rsidP="00F17918">
      <w:pPr>
        <w:spacing w:after="0" w:line="240" w:lineRule="auto"/>
        <w:jc w:val="both"/>
        <w:rPr>
          <w:rFonts w:ascii="Calibri" w:eastAsia="Times New Roman" w:hAnsi="Calibri" w:cs="Calibri"/>
          <w:i/>
          <w:color w:val="365F91"/>
          <w:lang w:eastAsia="fr-FR"/>
        </w:rPr>
      </w:pPr>
    </w:p>
    <w:p w:rsidR="00E6445E" w:rsidRPr="00E6445E" w:rsidRDefault="00662F24" w:rsidP="00E6445E">
      <w:pPr>
        <w:jc w:val="both"/>
        <w:rPr>
          <w:rFonts w:ascii="Calibri" w:eastAsia="Times New Roman" w:hAnsi="Calibri" w:cs="Calibri"/>
          <w:i/>
          <w:color w:val="365F91"/>
          <w:lang w:eastAsia="fr-FR"/>
        </w:rPr>
      </w:pPr>
      <w:r>
        <w:rPr>
          <w:rFonts w:ascii="Calibri" w:hAnsi="Calibri" w:cs="Calibri"/>
          <w:i/>
          <w:color w:val="365F91"/>
        </w:rPr>
        <w:t>Pour les projets "terrain", q</w:t>
      </w:r>
      <w:r w:rsidR="00A9667A">
        <w:rPr>
          <w:rFonts w:ascii="Calibri" w:eastAsia="Times New Roman" w:hAnsi="Calibri" w:cs="Calibri"/>
          <w:i/>
          <w:color w:val="365F91"/>
          <w:lang w:eastAsia="fr-FR"/>
        </w:rPr>
        <w:t>uelles sont vos</w:t>
      </w:r>
      <w:r w:rsidR="005A78D8" w:rsidRPr="005A78D8">
        <w:rPr>
          <w:rFonts w:ascii="Calibri" w:eastAsia="Times New Roman" w:hAnsi="Calibri" w:cs="Calibri"/>
          <w:i/>
          <w:color w:val="365F91"/>
          <w:lang w:eastAsia="fr-FR"/>
        </w:rPr>
        <w:t xml:space="preserve"> relations </w:t>
      </w:r>
      <w:r w:rsidR="00A9667A">
        <w:rPr>
          <w:rFonts w:ascii="Calibri" w:eastAsia="Times New Roman" w:hAnsi="Calibri" w:cs="Calibri"/>
          <w:i/>
          <w:color w:val="365F91"/>
          <w:lang w:eastAsia="fr-FR"/>
        </w:rPr>
        <w:t>et celles de votre/vos</w:t>
      </w:r>
      <w:r w:rsidR="005A78D8" w:rsidRPr="005A78D8">
        <w:rPr>
          <w:rFonts w:ascii="Calibri" w:eastAsia="Times New Roman" w:hAnsi="Calibri" w:cs="Calibri"/>
          <w:i/>
          <w:color w:val="365F91"/>
          <w:lang w:eastAsia="fr-FR"/>
        </w:rPr>
        <w:t xml:space="preserve"> partenaire(s) avec les autorités publiques du/des pays concerné(s) ? </w:t>
      </w:r>
      <w:r w:rsidR="00E6445E" w:rsidRPr="00E6445E">
        <w:rPr>
          <w:rFonts w:ascii="Calibri" w:eastAsia="Times New Roman" w:hAnsi="Calibri" w:cs="Calibri"/>
          <w:i/>
          <w:color w:val="365F91"/>
          <w:lang w:eastAsia="fr-FR"/>
        </w:rPr>
        <w:t xml:space="preserve">Comment ces relations </w:t>
      </w:r>
      <w:proofErr w:type="spellStart"/>
      <w:r w:rsidR="00E6445E" w:rsidRPr="00E6445E">
        <w:rPr>
          <w:rFonts w:ascii="Calibri" w:eastAsia="Times New Roman" w:hAnsi="Calibri" w:cs="Calibri"/>
          <w:i/>
          <w:color w:val="365F91"/>
          <w:lang w:eastAsia="fr-FR"/>
        </w:rPr>
        <w:t>ont-elles</w:t>
      </w:r>
      <w:proofErr w:type="spellEnd"/>
      <w:r w:rsidR="00E6445E" w:rsidRPr="00E6445E">
        <w:rPr>
          <w:rFonts w:ascii="Calibri" w:eastAsia="Times New Roman" w:hAnsi="Calibri" w:cs="Calibri"/>
          <w:i/>
          <w:color w:val="365F91"/>
          <w:lang w:eastAsia="fr-FR"/>
        </w:rPr>
        <w:t xml:space="preserve"> évolué et affecté éventuellement le projet?</w:t>
      </w:r>
    </w:p>
    <w:p w:rsidR="005A78D8" w:rsidRPr="005A78D8" w:rsidRDefault="005A78D8" w:rsidP="005A78D8">
      <w:pPr>
        <w:spacing w:after="0" w:line="240" w:lineRule="auto"/>
        <w:jc w:val="both"/>
        <w:rPr>
          <w:rFonts w:ascii="Calibri" w:eastAsia="Times New Roman" w:hAnsi="Calibri" w:cs="Calibri"/>
          <w:i/>
          <w:color w:val="365F91"/>
          <w:lang w:eastAsia="fr-FR"/>
        </w:rPr>
      </w:pPr>
    </w:p>
    <w:p w:rsidR="00215FD3" w:rsidRPr="00215FD3" w:rsidRDefault="00215FD3" w:rsidP="00A46747">
      <w:pPr>
        <w:spacing w:after="0" w:line="240" w:lineRule="auto"/>
        <w:jc w:val="both"/>
        <w:rPr>
          <w:rFonts w:ascii="Calibri" w:eastAsia="Times New Roman" w:hAnsi="Calibri" w:cs="Calibri"/>
          <w:i/>
          <w:color w:val="365F91"/>
          <w:lang w:eastAsia="fr-FR"/>
        </w:rPr>
      </w:pPr>
    </w:p>
    <w:p w:rsidR="00215FD3" w:rsidRPr="00215FD3" w:rsidRDefault="00215FD3" w:rsidP="00A46747">
      <w:pPr>
        <w:tabs>
          <w:tab w:val="left" w:pos="284"/>
        </w:tabs>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lastRenderedPageBreak/>
        <w:t xml:space="preserve">Le cas échéant, mentionnez ici l’acquisition de nouveaux matériels, les recrutements, les apports financiers nouveaux, etc. </w:t>
      </w:r>
    </w:p>
    <w:p w:rsidR="00215FD3" w:rsidRDefault="00215FD3" w:rsidP="00A46747">
      <w:pPr>
        <w:tabs>
          <w:tab w:val="left" w:pos="284"/>
        </w:tabs>
        <w:spacing w:after="0" w:line="240" w:lineRule="auto"/>
        <w:jc w:val="both"/>
        <w:rPr>
          <w:rFonts w:ascii="Calibri" w:eastAsia="Times New Roman" w:hAnsi="Calibri" w:cs="Calibri"/>
          <w:i/>
          <w:color w:val="365F91"/>
          <w:lang w:eastAsia="fr-FR"/>
        </w:rPr>
      </w:pPr>
    </w:p>
    <w:p w:rsidR="003A1BF8" w:rsidRPr="00215FD3" w:rsidRDefault="003A1BF8" w:rsidP="00A46747">
      <w:pPr>
        <w:tabs>
          <w:tab w:val="left" w:pos="284"/>
        </w:tabs>
        <w:spacing w:after="0" w:line="240" w:lineRule="auto"/>
        <w:jc w:val="both"/>
        <w:rPr>
          <w:rFonts w:ascii="Calibri" w:eastAsia="Times New Roman" w:hAnsi="Calibri" w:cs="Calibri"/>
          <w:i/>
          <w:color w:val="365F91"/>
          <w:lang w:eastAsia="fr-FR"/>
        </w:rPr>
      </w:pPr>
    </w:p>
    <w:p w:rsidR="00215FD3" w:rsidRPr="00215FD3"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3</w:t>
      </w:r>
      <w:r w:rsidR="00215FD3" w:rsidRPr="00215FD3">
        <w:rPr>
          <w:rFonts w:ascii="Times New Roman" w:eastAsia="Times New Roman" w:hAnsi="Times New Roman" w:cs="Times New Roman"/>
          <w:lang w:eastAsia="fr-FR"/>
        </w:rPr>
        <w:t xml:space="preserve">. Pilotage et gouvernance </w:t>
      </w:r>
    </w:p>
    <w:p w:rsidR="00215FD3" w:rsidRPr="00215FD3" w:rsidRDefault="00215FD3" w:rsidP="00215FD3">
      <w:pPr>
        <w:spacing w:after="0" w:line="240" w:lineRule="auto"/>
        <w:ind w:right="-23"/>
        <w:jc w:val="both"/>
        <w:rPr>
          <w:rFonts w:ascii="Times New Roman" w:eastAsia="Times New Roman" w:hAnsi="Times New Roman" w:cs="Times New Roman"/>
          <w:lang w:eastAsia="fr-FR"/>
        </w:rPr>
      </w:pPr>
    </w:p>
    <w:p w:rsidR="00215FD3" w:rsidRPr="00215FD3" w:rsidRDefault="00A46747" w:rsidP="00215FD3">
      <w:pPr>
        <w:spacing w:after="0" w:line="240" w:lineRule="auto"/>
        <w:ind w:right="-22"/>
        <w:jc w:val="both"/>
        <w:rPr>
          <w:rFonts w:ascii="Calibri" w:eastAsia="Times New Roman" w:hAnsi="Calibri" w:cs="Calibri"/>
          <w:i/>
          <w:color w:val="365F91"/>
          <w:lang w:eastAsia="fr-FR"/>
        </w:rPr>
      </w:pPr>
      <w:r>
        <w:rPr>
          <w:rFonts w:ascii="Calibri" w:eastAsia="Times New Roman" w:hAnsi="Calibri" w:cs="Calibri"/>
          <w:i/>
          <w:color w:val="365F91"/>
          <w:lang w:eastAsia="fr-FR"/>
        </w:rPr>
        <w:t>E</w:t>
      </w:r>
      <w:r w:rsidR="00215FD3" w:rsidRPr="00215FD3">
        <w:rPr>
          <w:rFonts w:ascii="Calibri" w:eastAsia="Times New Roman" w:hAnsi="Calibri" w:cs="Calibri"/>
          <w:i/>
          <w:color w:val="365F91"/>
          <w:lang w:eastAsia="fr-FR"/>
        </w:rPr>
        <w:t>xpliquez les actions de supervision du projet, les missions d’assistance technique, les réunions de comités de pilotage mis</w:t>
      </w:r>
      <w:r w:rsidR="00E6445E">
        <w:rPr>
          <w:rFonts w:ascii="Calibri" w:eastAsia="Times New Roman" w:hAnsi="Calibri" w:cs="Calibri"/>
          <w:i/>
          <w:color w:val="365F91"/>
          <w:lang w:eastAsia="fr-FR"/>
        </w:rPr>
        <w:t>es</w:t>
      </w:r>
      <w:r w:rsidR="00215FD3" w:rsidRPr="00215FD3">
        <w:rPr>
          <w:rFonts w:ascii="Calibri" w:eastAsia="Times New Roman" w:hAnsi="Calibri" w:cs="Calibri"/>
          <w:i/>
          <w:color w:val="365F91"/>
          <w:lang w:eastAsia="fr-FR"/>
        </w:rPr>
        <w:t xml:space="preserve"> en place pendant </w:t>
      </w:r>
      <w:r>
        <w:rPr>
          <w:rFonts w:ascii="Calibri" w:eastAsia="Times New Roman" w:hAnsi="Calibri" w:cs="Calibri"/>
          <w:i/>
          <w:color w:val="365F91"/>
          <w:lang w:eastAsia="fr-FR"/>
        </w:rPr>
        <w:t xml:space="preserve">toute la durée du </w:t>
      </w:r>
      <w:r w:rsidR="00D46A0F">
        <w:rPr>
          <w:rFonts w:ascii="Calibri" w:eastAsia="Times New Roman" w:hAnsi="Calibri" w:cs="Calibri"/>
          <w:i/>
          <w:color w:val="365F91"/>
          <w:lang w:eastAsia="fr-FR"/>
        </w:rPr>
        <w:t xml:space="preserve">projet </w:t>
      </w:r>
      <w:r w:rsidR="00CA5D3A" w:rsidRPr="00CA5D3A">
        <w:rPr>
          <w:rFonts w:ascii="Calibri" w:eastAsia="Times New Roman" w:hAnsi="Calibri" w:cs="Calibri"/>
          <w:i/>
          <w:color w:val="365F91"/>
          <w:lang w:eastAsia="fr-FR"/>
        </w:rPr>
        <w:t>et quels points importants</w:t>
      </w:r>
      <w:r w:rsidR="00E6445E">
        <w:rPr>
          <w:rFonts w:ascii="Calibri" w:eastAsia="Times New Roman" w:hAnsi="Calibri" w:cs="Calibri"/>
          <w:i/>
          <w:color w:val="365F91"/>
          <w:lang w:eastAsia="fr-FR"/>
        </w:rPr>
        <w:t xml:space="preserve"> elles ont révélé sur le projet.</w:t>
      </w:r>
    </w:p>
    <w:p w:rsidR="00215FD3" w:rsidRDefault="00215FD3" w:rsidP="00215FD3">
      <w:pPr>
        <w:spacing w:after="0" w:line="240" w:lineRule="auto"/>
        <w:ind w:right="-23"/>
        <w:jc w:val="both"/>
        <w:rPr>
          <w:rFonts w:ascii="Times New Roman" w:eastAsia="Times New Roman" w:hAnsi="Times New Roman" w:cs="Times New Roman"/>
          <w:lang w:eastAsia="fr-FR"/>
        </w:rPr>
      </w:pPr>
    </w:p>
    <w:p w:rsidR="003A1BF8" w:rsidRPr="00215FD3" w:rsidRDefault="003A1BF8" w:rsidP="00215FD3">
      <w:pPr>
        <w:spacing w:after="0" w:line="240" w:lineRule="auto"/>
        <w:ind w:right="-23"/>
        <w:jc w:val="both"/>
        <w:rPr>
          <w:rFonts w:ascii="Times New Roman" w:eastAsia="Times New Roman" w:hAnsi="Times New Roman" w:cs="Times New Roman"/>
          <w:lang w:eastAsia="fr-FR"/>
        </w:rPr>
      </w:pPr>
    </w:p>
    <w:p w:rsidR="00A46747" w:rsidRPr="00A46747"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4</w:t>
      </w:r>
      <w:r w:rsidR="00215FD3" w:rsidRPr="00215FD3">
        <w:rPr>
          <w:rFonts w:ascii="Times New Roman" w:eastAsia="Times New Roman" w:hAnsi="Times New Roman" w:cs="Times New Roman"/>
          <w:lang w:eastAsia="fr-FR"/>
        </w:rPr>
        <w:t xml:space="preserve">. Prise en compte des thématiques transversales et </w:t>
      </w:r>
      <w:r w:rsidR="00A46747" w:rsidRPr="00A46747">
        <w:rPr>
          <w:rFonts w:ascii="Times New Roman" w:eastAsia="Times New Roman" w:hAnsi="Times New Roman" w:cs="Times New Roman"/>
          <w:lang w:eastAsia="fr-FR"/>
        </w:rPr>
        <w:t>des objectifs du développement durable (ODD)</w:t>
      </w:r>
    </w:p>
    <w:p w:rsidR="00A46747" w:rsidRDefault="00A46747" w:rsidP="00A46747">
      <w:pPr>
        <w:spacing w:after="0" w:line="240" w:lineRule="auto"/>
        <w:ind w:right="-23"/>
        <w:jc w:val="both"/>
        <w:rPr>
          <w:rFonts w:ascii="Calibri" w:eastAsia="Times New Roman" w:hAnsi="Calibri" w:cs="Calibri"/>
          <w:i/>
          <w:color w:val="365F91"/>
          <w:lang w:eastAsia="fr-FR"/>
        </w:rPr>
      </w:pPr>
    </w:p>
    <w:p w:rsidR="00215FD3" w:rsidRPr="00215FD3" w:rsidRDefault="00215FD3" w:rsidP="00A46747">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quelles actions spécifiques ont été mises e</w:t>
      </w:r>
      <w:r w:rsidR="00CA5D3A">
        <w:rPr>
          <w:rFonts w:ascii="Calibri" w:eastAsia="Times New Roman" w:hAnsi="Calibri" w:cs="Calibri"/>
          <w:i/>
          <w:color w:val="365F91"/>
          <w:lang w:eastAsia="fr-FR"/>
        </w:rPr>
        <w:t>n place pour prendre en compte d</w:t>
      </w:r>
      <w:r w:rsidRPr="00215FD3">
        <w:rPr>
          <w:rFonts w:ascii="Calibri" w:eastAsia="Times New Roman" w:hAnsi="Calibri" w:cs="Calibri"/>
          <w:i/>
          <w:color w:val="365F91"/>
          <w:lang w:eastAsia="fr-FR"/>
        </w:rPr>
        <w:t>es thématiques transversales (genre, environnement, climat, jeunesse</w:t>
      </w:r>
      <w:r w:rsidR="00A46747">
        <w:rPr>
          <w:rFonts w:ascii="Calibri" w:eastAsia="Times New Roman" w:hAnsi="Calibri" w:cs="Calibri"/>
          <w:i/>
          <w:color w:val="365F91"/>
          <w:lang w:eastAsia="fr-FR"/>
        </w:rPr>
        <w:t xml:space="preserve">, </w:t>
      </w:r>
      <w:r w:rsidR="00A46747" w:rsidRPr="00A8710D">
        <w:rPr>
          <w:rFonts w:ascii="Calibri" w:eastAsia="Times New Roman" w:hAnsi="Calibri" w:cs="Calibri"/>
          <w:i/>
          <w:color w:val="365F91"/>
          <w:lang w:eastAsia="fr-FR"/>
        </w:rPr>
        <w:t>économie sociale et solidaire, etc.</w:t>
      </w:r>
      <w:r w:rsidR="00353E32">
        <w:rPr>
          <w:rFonts w:ascii="Calibri" w:eastAsia="Times New Roman" w:hAnsi="Calibri" w:cs="Calibri"/>
          <w:i/>
          <w:color w:val="365F91"/>
          <w:lang w:eastAsia="fr-FR"/>
        </w:rPr>
        <w:t xml:space="preserve">), </w:t>
      </w:r>
      <w:r w:rsidR="00E6445E" w:rsidRPr="00E6445E">
        <w:rPr>
          <w:rFonts w:ascii="Calibri" w:eastAsia="Times New Roman" w:hAnsi="Calibri" w:cs="Calibri"/>
          <w:i/>
          <w:color w:val="365F91"/>
          <w:lang w:eastAsia="fr-FR"/>
        </w:rPr>
        <w:t>et quels indicateurs de suivi et d’impact dédiés à ces sujets ont été mis en place.</w:t>
      </w:r>
    </w:p>
    <w:p w:rsidR="00A46747" w:rsidRDefault="00A46747" w:rsidP="00215FD3">
      <w:pPr>
        <w:spacing w:after="0" w:line="240" w:lineRule="auto"/>
        <w:ind w:right="-23"/>
        <w:jc w:val="both"/>
        <w:rPr>
          <w:rFonts w:ascii="Calibri" w:eastAsia="Times New Roman" w:hAnsi="Calibri" w:cs="Calibri"/>
          <w:i/>
          <w:color w:val="365F91"/>
          <w:lang w:eastAsia="fr-FR"/>
        </w:rPr>
      </w:pPr>
    </w:p>
    <w:p w:rsidR="00215FD3" w:rsidRDefault="00215FD3" w:rsidP="00215FD3">
      <w:pPr>
        <w:spacing w:after="0" w:line="240" w:lineRule="auto"/>
        <w:ind w:right="-23"/>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expliquez comment les activités du projet s’inscrivent dans la réalisation d’un ou plusieurs ODD ?</w:t>
      </w:r>
    </w:p>
    <w:p w:rsidR="00F17918" w:rsidRDefault="00F17918" w:rsidP="00215FD3">
      <w:pPr>
        <w:spacing w:after="0" w:line="240" w:lineRule="auto"/>
        <w:ind w:right="-23"/>
        <w:jc w:val="both"/>
        <w:rPr>
          <w:rFonts w:ascii="Calibri" w:eastAsia="Times New Roman" w:hAnsi="Calibri" w:cs="Calibri"/>
          <w:i/>
          <w:color w:val="365F91"/>
          <w:lang w:eastAsia="fr-FR"/>
        </w:rPr>
      </w:pPr>
    </w:p>
    <w:p w:rsidR="003A1BF8" w:rsidRDefault="003A1BF8" w:rsidP="00215FD3">
      <w:pPr>
        <w:spacing w:after="0" w:line="240" w:lineRule="auto"/>
        <w:ind w:right="-23"/>
        <w:jc w:val="both"/>
        <w:rPr>
          <w:rFonts w:ascii="Calibri" w:eastAsia="Times New Roman" w:hAnsi="Calibri" w:cs="Calibri"/>
          <w:i/>
          <w:color w:val="365F91"/>
          <w:lang w:eastAsia="fr-FR"/>
        </w:rPr>
      </w:pPr>
    </w:p>
    <w:p w:rsidR="00F17918" w:rsidRPr="00F17918"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5</w:t>
      </w:r>
      <w:r w:rsidR="00F17918" w:rsidRPr="00F17918">
        <w:rPr>
          <w:rFonts w:ascii="Times New Roman" w:eastAsia="Times New Roman" w:hAnsi="Times New Roman" w:cs="Times New Roman"/>
          <w:lang w:eastAsia="fr-FR"/>
        </w:rPr>
        <w:t xml:space="preserve">. Capitalisation et communication </w:t>
      </w:r>
    </w:p>
    <w:p w:rsidR="00F17918" w:rsidRPr="00F17918" w:rsidRDefault="00F17918" w:rsidP="00F17918">
      <w:pPr>
        <w:tabs>
          <w:tab w:val="left" w:pos="284"/>
        </w:tabs>
        <w:spacing w:after="0" w:line="240" w:lineRule="auto"/>
        <w:jc w:val="both"/>
        <w:rPr>
          <w:rFonts w:ascii="Calibri" w:eastAsia="Times New Roman" w:hAnsi="Calibri" w:cs="Calibri"/>
          <w:i/>
          <w:color w:val="365F91"/>
          <w:lang w:eastAsia="fr-FR"/>
        </w:rPr>
      </w:pPr>
    </w:p>
    <w:p w:rsidR="00F17918" w:rsidRDefault="00F17918" w:rsidP="00F17918">
      <w:pPr>
        <w:spacing w:after="0" w:line="240" w:lineRule="auto"/>
        <w:jc w:val="both"/>
        <w:rPr>
          <w:rFonts w:ascii="Calibri" w:eastAsia="Times New Roman" w:hAnsi="Calibri" w:cs="Calibri"/>
          <w:i/>
          <w:color w:val="365F91"/>
          <w:lang w:eastAsia="fr-FR"/>
        </w:rPr>
      </w:pPr>
      <w:r w:rsidRPr="00F17918">
        <w:rPr>
          <w:rFonts w:ascii="Calibri" w:eastAsia="Times New Roman" w:hAnsi="Calibri" w:cs="Calibri"/>
          <w:i/>
          <w:color w:val="365F91"/>
          <w:lang w:eastAsia="fr-FR"/>
        </w:rPr>
        <w:t xml:space="preserve">Détaillez les actions de capitalisation et de communication réalisées </w:t>
      </w:r>
      <w:r w:rsidRPr="00215FD3">
        <w:rPr>
          <w:rFonts w:ascii="Calibri" w:eastAsia="Times New Roman" w:hAnsi="Calibri" w:cs="Calibri"/>
          <w:i/>
          <w:color w:val="365F91"/>
          <w:lang w:eastAsia="fr-FR"/>
        </w:rPr>
        <w:t>avant la clôture du pr</w:t>
      </w:r>
      <w:r w:rsidR="005040F1">
        <w:rPr>
          <w:rFonts w:ascii="Calibri" w:eastAsia="Times New Roman" w:hAnsi="Calibri" w:cs="Calibri"/>
          <w:i/>
          <w:color w:val="365F91"/>
          <w:lang w:eastAsia="fr-FR"/>
        </w:rPr>
        <w:t>ojet (séminaires, ateliers</w:t>
      </w:r>
      <w:r>
        <w:rPr>
          <w:rFonts w:ascii="Calibri" w:eastAsia="Times New Roman" w:hAnsi="Calibri" w:cs="Calibri"/>
          <w:i/>
          <w:color w:val="365F91"/>
          <w:lang w:eastAsia="fr-FR"/>
        </w:rPr>
        <w:t>, publics ciblés, résultats obtenus</w:t>
      </w:r>
      <w:r w:rsidRPr="00215FD3">
        <w:rPr>
          <w:rFonts w:ascii="Calibri" w:eastAsia="Times New Roman" w:hAnsi="Calibri" w:cs="Calibri"/>
          <w:i/>
          <w:color w:val="365F91"/>
          <w:lang w:eastAsia="fr-FR"/>
        </w:rPr>
        <w:t>).</w:t>
      </w:r>
    </w:p>
    <w:p w:rsidR="00F17918" w:rsidRDefault="00F17918" w:rsidP="00F17918">
      <w:pPr>
        <w:spacing w:after="0" w:line="240" w:lineRule="auto"/>
        <w:jc w:val="both"/>
        <w:rPr>
          <w:rFonts w:ascii="Calibri" w:eastAsia="Times New Roman" w:hAnsi="Calibri" w:cs="Calibri"/>
          <w:i/>
          <w:color w:val="365F91"/>
          <w:lang w:eastAsia="fr-FR"/>
        </w:rPr>
      </w:pPr>
      <w:r w:rsidRPr="00F17918">
        <w:rPr>
          <w:rFonts w:ascii="Calibri" w:eastAsia="Times New Roman" w:hAnsi="Calibri" w:cs="Calibri"/>
          <w:i/>
          <w:color w:val="365F91"/>
          <w:lang w:eastAsia="fr-FR"/>
        </w:rPr>
        <w:t xml:space="preserve">Présentez les productions réalisées et </w:t>
      </w:r>
      <w:r w:rsidR="00E6445E">
        <w:rPr>
          <w:rFonts w:ascii="Calibri" w:eastAsia="Times New Roman" w:hAnsi="Calibri" w:cs="Calibri"/>
          <w:i/>
          <w:color w:val="365F91"/>
          <w:lang w:eastAsia="fr-FR"/>
        </w:rPr>
        <w:t xml:space="preserve">détaillez </w:t>
      </w:r>
      <w:r w:rsidRPr="00F17918">
        <w:rPr>
          <w:rFonts w:ascii="Calibri" w:eastAsia="Times New Roman" w:hAnsi="Calibri" w:cs="Calibri"/>
          <w:i/>
          <w:color w:val="365F91"/>
          <w:lang w:eastAsia="fr-FR"/>
        </w:rPr>
        <w:t>leur mode de diffusion.</w:t>
      </w:r>
    </w:p>
    <w:p w:rsidR="00DD304C" w:rsidRDefault="00DD304C" w:rsidP="00F17918">
      <w:pPr>
        <w:spacing w:after="0" w:line="240" w:lineRule="auto"/>
        <w:jc w:val="both"/>
        <w:rPr>
          <w:rFonts w:ascii="Calibri" w:eastAsia="Times New Roman" w:hAnsi="Calibri" w:cs="Calibri"/>
          <w:i/>
          <w:color w:val="365F91"/>
          <w:lang w:eastAsia="fr-FR"/>
        </w:rPr>
      </w:pPr>
    </w:p>
    <w:p w:rsidR="003A1BF8" w:rsidRDefault="003A1BF8" w:rsidP="00F17918">
      <w:pPr>
        <w:spacing w:after="0" w:line="240" w:lineRule="auto"/>
        <w:jc w:val="both"/>
        <w:rPr>
          <w:rFonts w:ascii="Calibri" w:eastAsia="Times New Roman" w:hAnsi="Calibri" w:cs="Calibri"/>
          <w:i/>
          <w:color w:val="365F91"/>
          <w:lang w:eastAsia="fr-FR"/>
        </w:rPr>
      </w:pPr>
    </w:p>
    <w:p w:rsidR="00DD304C" w:rsidRPr="00662F24"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6</w:t>
      </w:r>
      <w:r w:rsidR="00DD304C" w:rsidRPr="00DD304C">
        <w:rPr>
          <w:rFonts w:ascii="Times New Roman" w:eastAsia="Times New Roman" w:hAnsi="Times New Roman" w:cs="Times New Roman"/>
          <w:lang w:eastAsia="fr-FR"/>
        </w:rPr>
        <w:t>.</w:t>
      </w:r>
      <w:r w:rsidR="00DD304C" w:rsidRPr="00662F24">
        <w:rPr>
          <w:rFonts w:ascii="Times New Roman" w:eastAsia="Times New Roman" w:hAnsi="Times New Roman" w:cs="Times New Roman"/>
          <w:lang w:eastAsia="fr-FR"/>
        </w:rPr>
        <w:t xml:space="preserve"> Modalités d’évaluation </w:t>
      </w:r>
    </w:p>
    <w:p w:rsidR="00662F24" w:rsidRDefault="00662F24" w:rsidP="00F17918">
      <w:pPr>
        <w:spacing w:after="0" w:line="240" w:lineRule="auto"/>
        <w:jc w:val="both"/>
        <w:rPr>
          <w:rFonts w:ascii="Calibri" w:eastAsia="Times New Roman" w:hAnsi="Calibri" w:cs="Calibri"/>
          <w:i/>
          <w:color w:val="365F91"/>
          <w:lang w:eastAsia="fr-FR"/>
        </w:rPr>
      </w:pPr>
    </w:p>
    <w:p w:rsidR="00DD304C" w:rsidRDefault="00AB60BC" w:rsidP="00F17918">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S</w:t>
      </w:r>
      <w:r w:rsidRPr="00215FD3">
        <w:rPr>
          <w:rFonts w:ascii="Calibri" w:eastAsia="Times New Roman" w:hAnsi="Calibri" w:cs="Calibri"/>
          <w:i/>
          <w:color w:val="365F91"/>
          <w:lang w:eastAsia="fr-FR"/>
        </w:rPr>
        <w:t>i une évaluation</w:t>
      </w:r>
      <w:r w:rsidR="00B24572">
        <w:rPr>
          <w:rFonts w:ascii="Calibri" w:eastAsia="Times New Roman" w:hAnsi="Calibri" w:cs="Calibri"/>
          <w:i/>
          <w:color w:val="365F91"/>
          <w:lang w:eastAsia="fr-FR"/>
        </w:rPr>
        <w:t xml:space="preserve"> interne </w:t>
      </w:r>
      <w:r w:rsidR="00E6445E">
        <w:rPr>
          <w:rFonts w:ascii="Calibri" w:eastAsia="Times New Roman" w:hAnsi="Calibri" w:cs="Calibri"/>
          <w:i/>
          <w:color w:val="365F91"/>
          <w:lang w:eastAsia="fr-FR"/>
        </w:rPr>
        <w:t>ou</w:t>
      </w:r>
      <w:r w:rsidR="00B24572">
        <w:rPr>
          <w:rFonts w:ascii="Calibri" w:eastAsia="Times New Roman" w:hAnsi="Calibri" w:cs="Calibri"/>
          <w:i/>
          <w:color w:val="365F91"/>
          <w:lang w:eastAsia="fr-FR"/>
        </w:rPr>
        <w:t xml:space="preserve"> externe,</w:t>
      </w:r>
      <w:r w:rsidRPr="00215FD3">
        <w:rPr>
          <w:rFonts w:ascii="Calibri" w:eastAsia="Times New Roman" w:hAnsi="Calibri" w:cs="Calibri"/>
          <w:i/>
          <w:color w:val="365F91"/>
          <w:lang w:eastAsia="fr-FR"/>
        </w:rPr>
        <w:t xml:space="preserve"> intermédiaire ou finale a été réalisée, veuillez </w:t>
      </w:r>
      <w:r w:rsidR="00B24572">
        <w:rPr>
          <w:rFonts w:ascii="Calibri" w:eastAsia="Times New Roman" w:hAnsi="Calibri" w:cs="Calibri"/>
          <w:i/>
          <w:color w:val="365F91"/>
          <w:lang w:eastAsia="fr-FR"/>
        </w:rPr>
        <w:t xml:space="preserve">présenter </w:t>
      </w:r>
      <w:r w:rsidRPr="00215FD3">
        <w:rPr>
          <w:rFonts w:ascii="Calibri" w:eastAsia="Times New Roman" w:hAnsi="Calibri" w:cs="Calibri"/>
          <w:i/>
          <w:color w:val="365F91"/>
          <w:lang w:eastAsia="fr-FR"/>
        </w:rPr>
        <w:t xml:space="preserve">les principales conclusions. </w:t>
      </w:r>
      <w:r w:rsidR="00B24572">
        <w:rPr>
          <w:rFonts w:ascii="Calibri" w:eastAsia="Times New Roman" w:hAnsi="Calibri" w:cs="Calibri"/>
          <w:i/>
          <w:color w:val="365F91"/>
          <w:lang w:eastAsia="fr-FR"/>
        </w:rPr>
        <w:t xml:space="preserve">Les synthèses de ces exercices </w:t>
      </w:r>
      <w:r w:rsidRPr="00215FD3">
        <w:rPr>
          <w:rFonts w:ascii="Calibri" w:eastAsia="Times New Roman" w:hAnsi="Calibri" w:cs="Calibri"/>
          <w:i/>
          <w:color w:val="365F91"/>
          <w:lang w:eastAsia="fr-FR"/>
        </w:rPr>
        <w:t>peuvent être annexé</w:t>
      </w:r>
      <w:r w:rsidR="00B24572">
        <w:rPr>
          <w:rFonts w:ascii="Calibri" w:eastAsia="Times New Roman" w:hAnsi="Calibri" w:cs="Calibri"/>
          <w:i/>
          <w:color w:val="365F91"/>
          <w:lang w:eastAsia="fr-FR"/>
        </w:rPr>
        <w:t>e</w:t>
      </w:r>
      <w:r w:rsidRPr="00215FD3">
        <w:rPr>
          <w:rFonts w:ascii="Calibri" w:eastAsia="Times New Roman" w:hAnsi="Calibri" w:cs="Calibri"/>
          <w:i/>
          <w:color w:val="365F91"/>
          <w:lang w:eastAsia="fr-FR"/>
        </w:rPr>
        <w:t>s au rapport.</w:t>
      </w:r>
    </w:p>
    <w:p w:rsidR="00AB60BC" w:rsidRDefault="00AB60BC" w:rsidP="00F17918">
      <w:pPr>
        <w:spacing w:after="0" w:line="240" w:lineRule="auto"/>
        <w:jc w:val="both"/>
        <w:rPr>
          <w:rFonts w:ascii="Calibri" w:eastAsia="Times New Roman" w:hAnsi="Calibri" w:cs="Calibri"/>
          <w:i/>
          <w:color w:val="365F91"/>
          <w:lang w:eastAsia="fr-FR"/>
        </w:rPr>
      </w:pPr>
    </w:p>
    <w:p w:rsidR="003A1BF8" w:rsidRPr="00F17918" w:rsidRDefault="003A1BF8" w:rsidP="00F17918">
      <w:pPr>
        <w:spacing w:after="0" w:line="240" w:lineRule="auto"/>
        <w:jc w:val="both"/>
        <w:rPr>
          <w:rFonts w:ascii="Calibri" w:eastAsia="Times New Roman" w:hAnsi="Calibri" w:cs="Calibri"/>
          <w:i/>
          <w:color w:val="365F91"/>
          <w:lang w:eastAsia="fr-FR"/>
        </w:rPr>
      </w:pPr>
    </w:p>
    <w:p w:rsidR="00215FD3" w:rsidRPr="00215FD3"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7</w:t>
      </w:r>
      <w:r w:rsidR="00215FD3" w:rsidRPr="00215FD3">
        <w:rPr>
          <w:rFonts w:ascii="Times New Roman" w:eastAsia="Times New Roman" w:hAnsi="Times New Roman" w:cs="Times New Roman"/>
          <w:lang w:eastAsia="fr-FR"/>
        </w:rPr>
        <w:t xml:space="preserve">. Réalisation des engagements particuliers </w:t>
      </w:r>
    </w:p>
    <w:p w:rsidR="00215FD3" w:rsidRPr="00215FD3" w:rsidRDefault="00215FD3" w:rsidP="00215FD3">
      <w:pPr>
        <w:spacing w:after="0" w:line="240" w:lineRule="auto"/>
        <w:ind w:right="-23"/>
        <w:jc w:val="both"/>
        <w:rPr>
          <w:rFonts w:ascii="Times New Roman" w:eastAsia="Times New Roman" w:hAnsi="Times New Roman" w:cs="Times New Roman"/>
          <w:lang w:eastAsia="fr-FR"/>
        </w:rPr>
      </w:pPr>
    </w:p>
    <w:p w:rsidR="003F2FDF" w:rsidRPr="003F2FDF" w:rsidRDefault="003F2FDF" w:rsidP="003F2FDF">
      <w:pPr>
        <w:spacing w:after="0" w:line="240" w:lineRule="auto"/>
        <w:jc w:val="both"/>
        <w:rPr>
          <w:rFonts w:ascii="Calibri" w:eastAsia="Times New Roman" w:hAnsi="Calibri" w:cs="Calibri"/>
          <w:i/>
          <w:color w:val="365F91"/>
          <w:lang w:eastAsia="fr-FR"/>
        </w:rPr>
      </w:pPr>
      <w:r w:rsidRPr="003F2FDF">
        <w:rPr>
          <w:rFonts w:ascii="Calibri" w:eastAsia="Times New Roman" w:hAnsi="Calibri" w:cs="Calibri"/>
          <w:i/>
          <w:color w:val="365F91"/>
          <w:lang w:eastAsia="fr-FR"/>
        </w:rPr>
        <w:t xml:space="preserve">Il s’agit d’expliquer le niveau de réalisation des engagements particuliers si spécifiés dans la convention de financement. </w:t>
      </w:r>
    </w:p>
    <w:p w:rsidR="00215FD3" w:rsidRDefault="00215FD3" w:rsidP="00215FD3">
      <w:pPr>
        <w:spacing w:after="0" w:line="240" w:lineRule="auto"/>
        <w:jc w:val="both"/>
        <w:rPr>
          <w:rFonts w:ascii="Calibri" w:eastAsia="Times New Roman" w:hAnsi="Calibri" w:cs="Calibri"/>
          <w:i/>
          <w:color w:val="365F91"/>
          <w:lang w:eastAsia="fr-FR"/>
        </w:rPr>
      </w:pPr>
    </w:p>
    <w:p w:rsidR="003A1BF8" w:rsidRPr="00215FD3" w:rsidRDefault="003A1BF8" w:rsidP="00215FD3">
      <w:pPr>
        <w:spacing w:after="0" w:line="240" w:lineRule="auto"/>
        <w:jc w:val="both"/>
        <w:rPr>
          <w:rFonts w:ascii="Calibri" w:eastAsia="Times New Roman" w:hAnsi="Calibri" w:cs="Calibri"/>
          <w:i/>
          <w:color w:val="365F91"/>
          <w:lang w:eastAsia="fr-FR"/>
        </w:rPr>
      </w:pPr>
    </w:p>
    <w:p w:rsidR="00215FD3" w:rsidRPr="00215FD3" w:rsidRDefault="00662F24" w:rsidP="00662F24">
      <w:pPr>
        <w:pStyle w:val="Corpsdetexte"/>
        <w:spacing w:after="0" w:line="240" w:lineRule="auto"/>
        <w:ind w:left="708"/>
        <w:jc w:val="both"/>
        <w:rPr>
          <w:rFonts w:ascii="Times New Roman" w:eastAsia="Times New Roman" w:hAnsi="Times New Roman" w:cs="Times New Roman"/>
          <w:lang w:eastAsia="fr-FR"/>
        </w:rPr>
      </w:pPr>
      <w:r>
        <w:rPr>
          <w:rFonts w:ascii="Times New Roman" w:eastAsia="Times New Roman" w:hAnsi="Times New Roman" w:cs="Times New Roman"/>
          <w:lang w:eastAsia="fr-FR"/>
        </w:rPr>
        <w:t>8</w:t>
      </w:r>
      <w:r w:rsidR="00215FD3" w:rsidRPr="00215FD3">
        <w:rPr>
          <w:rFonts w:ascii="Times New Roman" w:eastAsia="Times New Roman" w:hAnsi="Times New Roman" w:cs="Times New Roman"/>
          <w:lang w:eastAsia="fr-FR"/>
        </w:rPr>
        <w:t xml:space="preserve">. Autres </w:t>
      </w:r>
      <w:r w:rsidR="005040F1">
        <w:rPr>
          <w:rFonts w:ascii="Times New Roman" w:eastAsia="Times New Roman" w:hAnsi="Times New Roman" w:cs="Times New Roman"/>
          <w:lang w:eastAsia="fr-FR"/>
        </w:rPr>
        <w:t>(facultatif)</w:t>
      </w:r>
    </w:p>
    <w:p w:rsidR="00215FD3" w:rsidRPr="00215FD3" w:rsidRDefault="00215FD3" w:rsidP="00215FD3">
      <w:pPr>
        <w:spacing w:after="0" w:line="240" w:lineRule="auto"/>
        <w:jc w:val="both"/>
        <w:rPr>
          <w:rFonts w:ascii="Times New Roman" w:eastAsia="Times New Roman" w:hAnsi="Times New Roman" w:cs="Times New Roman"/>
          <w:lang w:eastAsia="fr-FR"/>
        </w:rPr>
      </w:pPr>
    </w:p>
    <w:p w:rsidR="00215FD3" w:rsidRPr="00215FD3" w:rsidRDefault="00215FD3" w:rsidP="00215FD3">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Ce paragraphe peut permettre de décrire un aspect spécifique du projet qui n’a pas pu être abordé dans les précédents paragraphes. Il peut s’agir d’éléments li</w:t>
      </w:r>
      <w:r w:rsidR="00A9667A">
        <w:rPr>
          <w:rFonts w:ascii="Calibri" w:eastAsia="Times New Roman" w:hAnsi="Calibri" w:cs="Calibri"/>
          <w:i/>
          <w:color w:val="365F91"/>
          <w:lang w:eastAsia="fr-FR"/>
        </w:rPr>
        <w:t xml:space="preserve">és au projet mais également à votre </w:t>
      </w:r>
      <w:r w:rsidRPr="00215FD3">
        <w:rPr>
          <w:rFonts w:ascii="Calibri" w:eastAsia="Times New Roman" w:hAnsi="Calibri" w:cs="Calibri"/>
          <w:i/>
          <w:color w:val="365F91"/>
          <w:lang w:eastAsia="fr-FR"/>
        </w:rPr>
        <w:t xml:space="preserve">organisation interne ou toute autre information susceptible d’intéresser l’AFD. </w:t>
      </w: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215FD3" w:rsidRPr="00215FD3" w:rsidRDefault="00215FD3" w:rsidP="00215FD3">
      <w:pPr>
        <w:spacing w:after="0" w:line="240" w:lineRule="auto"/>
        <w:jc w:val="both"/>
        <w:rPr>
          <w:rFonts w:ascii="Times New Roman" w:eastAsia="Times New Roman" w:hAnsi="Times New Roman" w:cs="Times New Roman"/>
          <w:b/>
          <w:sz w:val="24"/>
          <w:szCs w:val="24"/>
          <w:u w:val="single"/>
          <w:lang w:eastAsia="fr-FR"/>
        </w:rPr>
      </w:pPr>
    </w:p>
    <w:p w:rsidR="003A1BF8" w:rsidRDefault="003A1BF8" w:rsidP="00215FD3">
      <w:pPr>
        <w:spacing w:after="0" w:line="240" w:lineRule="auto"/>
        <w:jc w:val="both"/>
        <w:rPr>
          <w:rFonts w:ascii="Times New Roman" w:eastAsia="Times New Roman" w:hAnsi="Times New Roman" w:cs="Times New Roman"/>
          <w:b/>
          <w:sz w:val="24"/>
          <w:szCs w:val="24"/>
          <w:u w:val="single"/>
          <w:lang w:eastAsia="fr-FR"/>
        </w:rPr>
        <w:sectPr w:rsidR="003A1BF8" w:rsidSect="00487734">
          <w:headerReference w:type="default" r:id="rId10"/>
          <w:footerReference w:type="default" r:id="rId11"/>
          <w:pgSz w:w="11906" w:h="16838" w:code="9"/>
          <w:pgMar w:top="1134" w:right="1134" w:bottom="851" w:left="993" w:header="720" w:footer="567" w:gutter="0"/>
          <w:cols w:space="720"/>
          <w:docGrid w:linePitch="326"/>
        </w:sectPr>
      </w:pPr>
    </w:p>
    <w:p w:rsidR="00215FD3" w:rsidRDefault="00215FD3" w:rsidP="00215FD3">
      <w:pPr>
        <w:spacing w:after="0" w:line="240" w:lineRule="auto"/>
        <w:jc w:val="both"/>
        <w:rPr>
          <w:rFonts w:ascii="Times New Roman" w:eastAsia="Times New Roman" w:hAnsi="Times New Roman" w:cs="Times New Roman"/>
          <w:b/>
          <w:sz w:val="24"/>
          <w:szCs w:val="24"/>
          <w:u w:val="single"/>
          <w:lang w:eastAsia="fr-FR"/>
        </w:rPr>
      </w:pPr>
      <w:r w:rsidRPr="00215FD3">
        <w:rPr>
          <w:rFonts w:ascii="Times New Roman" w:eastAsia="Times New Roman" w:hAnsi="Times New Roman" w:cs="Times New Roman"/>
          <w:b/>
          <w:sz w:val="24"/>
          <w:szCs w:val="24"/>
          <w:u w:val="single"/>
          <w:lang w:eastAsia="fr-FR"/>
        </w:rPr>
        <w:lastRenderedPageBreak/>
        <w:t xml:space="preserve">TABLEAU DES REALISATIONS ET INDICATEURS </w:t>
      </w:r>
      <w:r w:rsidR="00A46747">
        <w:rPr>
          <w:rFonts w:ascii="Times New Roman" w:eastAsia="Times New Roman" w:hAnsi="Times New Roman" w:cs="Times New Roman"/>
          <w:b/>
          <w:sz w:val="24"/>
          <w:szCs w:val="24"/>
          <w:u w:val="single"/>
          <w:lang w:eastAsia="fr-FR"/>
        </w:rPr>
        <w:t xml:space="preserve">PENDANT </w:t>
      </w:r>
      <w:r w:rsidR="005040F1">
        <w:rPr>
          <w:rFonts w:ascii="Times New Roman" w:eastAsia="Times New Roman" w:hAnsi="Times New Roman" w:cs="Times New Roman"/>
          <w:b/>
          <w:sz w:val="24"/>
          <w:szCs w:val="24"/>
          <w:u w:val="single"/>
          <w:lang w:eastAsia="fr-FR"/>
        </w:rPr>
        <w:t>LA TRANCHE 1 et 2</w:t>
      </w:r>
    </w:p>
    <w:p w:rsidR="00A46747" w:rsidRPr="00215FD3" w:rsidRDefault="00A46747" w:rsidP="00215FD3">
      <w:pPr>
        <w:spacing w:after="0" w:line="240" w:lineRule="auto"/>
        <w:jc w:val="both"/>
        <w:rPr>
          <w:rFonts w:ascii="Times New Roman" w:eastAsia="Times New Roman" w:hAnsi="Times New Roman" w:cs="Times New Roman"/>
          <w:b/>
          <w:sz w:val="24"/>
          <w:szCs w:val="20"/>
          <w:lang w:eastAsia="fr-FR"/>
        </w:rPr>
      </w:pPr>
    </w:p>
    <w:p w:rsidR="00215FD3" w:rsidRPr="00215FD3" w:rsidRDefault="00215FD3" w:rsidP="00215FD3">
      <w:pPr>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 xml:space="preserve">Ce tableau permet à l’AFD de connaitre le détail des actions engagées pendant </w:t>
      </w:r>
      <w:r w:rsidR="00A46747">
        <w:rPr>
          <w:rFonts w:ascii="Calibri" w:eastAsia="Times New Roman" w:hAnsi="Calibri" w:cs="Calibri"/>
          <w:b/>
          <w:i/>
          <w:color w:val="365F91"/>
          <w:lang w:eastAsia="fr-FR"/>
        </w:rPr>
        <w:t xml:space="preserve">le projet </w:t>
      </w:r>
      <w:r w:rsidRPr="00215FD3">
        <w:rPr>
          <w:rFonts w:ascii="Calibri" w:eastAsia="Times New Roman" w:hAnsi="Calibri" w:cs="Calibri"/>
          <w:b/>
          <w:i/>
          <w:color w:val="365F91"/>
          <w:lang w:eastAsia="fr-FR"/>
        </w:rPr>
        <w:t>et de constater les écar</w:t>
      </w:r>
      <w:r w:rsidR="00B24572">
        <w:rPr>
          <w:rFonts w:ascii="Calibri" w:eastAsia="Times New Roman" w:hAnsi="Calibri" w:cs="Calibri"/>
          <w:b/>
          <w:i/>
          <w:color w:val="365F91"/>
          <w:lang w:eastAsia="fr-FR"/>
        </w:rPr>
        <w:t>ts entre le prévu et le réalisé, le cas échéant.</w:t>
      </w:r>
    </w:p>
    <w:p w:rsidR="00215FD3" w:rsidRPr="00215FD3" w:rsidRDefault="00215FD3" w:rsidP="00215FD3">
      <w:pPr>
        <w:spacing w:after="0" w:line="240" w:lineRule="auto"/>
        <w:jc w:val="both"/>
        <w:rPr>
          <w:rFonts w:ascii="Calibri" w:eastAsia="Times New Roman" w:hAnsi="Calibri" w:cs="Calibri"/>
          <w:b/>
          <w:i/>
          <w:color w:val="365F91"/>
          <w:lang w:eastAsia="fr-FR"/>
        </w:rPr>
      </w:pPr>
      <w:r w:rsidRPr="00215FD3">
        <w:rPr>
          <w:rFonts w:ascii="Calibri" w:eastAsia="Times New Roman" w:hAnsi="Calibri" w:cs="Calibri"/>
          <w:b/>
          <w:i/>
          <w:color w:val="365F91"/>
          <w:lang w:eastAsia="fr-FR"/>
        </w:rPr>
        <w:t>Les colonnes blanches sont à reprendre du cadre logique de la NIONG, les colonnes jaunes sont à reprendr</w:t>
      </w:r>
      <w:r w:rsidR="00B24572">
        <w:rPr>
          <w:rFonts w:ascii="Calibri" w:eastAsia="Times New Roman" w:hAnsi="Calibri" w:cs="Calibri"/>
          <w:b/>
          <w:i/>
          <w:color w:val="365F91"/>
          <w:lang w:eastAsia="fr-FR"/>
        </w:rPr>
        <w:t>e du programme d’activités des</w:t>
      </w:r>
      <w:r w:rsidRPr="00215FD3">
        <w:rPr>
          <w:rFonts w:ascii="Calibri" w:eastAsia="Times New Roman" w:hAnsi="Calibri" w:cs="Calibri"/>
          <w:b/>
          <w:i/>
          <w:color w:val="365F91"/>
          <w:lang w:eastAsia="fr-FR"/>
        </w:rPr>
        <w:t xml:space="preserve"> tranche</w:t>
      </w:r>
      <w:r w:rsidR="00B24572">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xml:space="preserve"> concernée</w:t>
      </w:r>
      <w:r w:rsidR="00B24572">
        <w:rPr>
          <w:rFonts w:ascii="Calibri" w:eastAsia="Times New Roman" w:hAnsi="Calibri" w:cs="Calibri"/>
          <w:b/>
          <w:i/>
          <w:color w:val="365F91"/>
          <w:lang w:eastAsia="fr-FR"/>
        </w:rPr>
        <w:t>s</w:t>
      </w:r>
      <w:r w:rsidRPr="00215FD3">
        <w:rPr>
          <w:rFonts w:ascii="Calibri" w:eastAsia="Times New Roman" w:hAnsi="Calibri" w:cs="Calibri"/>
          <w:b/>
          <w:i/>
          <w:color w:val="365F91"/>
          <w:lang w:eastAsia="fr-FR"/>
        </w:rPr>
        <w:t>, les colonnes rouges sont à compléter dans le cadre de l’exécution du projet. Format Word/paysage/ A3 ou A4.</w:t>
      </w: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tbl>
      <w:tblPr>
        <w:tblW w:w="15195"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2"/>
        <w:gridCol w:w="2323"/>
        <w:gridCol w:w="2580"/>
        <w:gridCol w:w="2580"/>
        <w:gridCol w:w="2580"/>
        <w:gridCol w:w="2580"/>
      </w:tblGrid>
      <w:tr w:rsidR="00215FD3" w:rsidRPr="00215FD3" w:rsidTr="00522CA5">
        <w:trPr>
          <w:trHeight w:val="2687"/>
          <w:tblHeader/>
        </w:trPr>
        <w:tc>
          <w:tcPr>
            <w:tcW w:w="2552" w:type="dxa"/>
            <w:tcBorders>
              <w:top w:val="single" w:sz="4" w:space="0" w:color="auto"/>
              <w:bottom w:val="single" w:sz="6" w:space="0" w:color="auto"/>
            </w:tcBorders>
            <w:shd w:val="clear" w:color="auto" w:fill="FFFFFF"/>
          </w:tcPr>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Objectifs spécifiques</w:t>
            </w:r>
          </w:p>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(1 à 3 maximum)</w:t>
            </w: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p>
          <w:p w:rsidR="005040F1" w:rsidRDefault="005040F1" w:rsidP="00215FD3">
            <w:pPr>
              <w:spacing w:after="0" w:line="240" w:lineRule="auto"/>
              <w:jc w:val="center"/>
              <w:rPr>
                <w:rFonts w:ascii="Times New Roman" w:eastAsia="Times New Roman" w:hAnsi="Times New Roman" w:cs="Times New Roman"/>
                <w:b/>
                <w:i/>
                <w:color w:val="FF0000"/>
                <w:lang w:eastAsia="fr-FR"/>
              </w:rPr>
            </w:pPr>
          </w:p>
          <w:p w:rsidR="00215FD3" w:rsidRPr="00215FD3" w:rsidRDefault="00215FD3" w:rsidP="00215FD3">
            <w:pPr>
              <w:spacing w:after="0" w:line="240" w:lineRule="auto"/>
              <w:jc w:val="center"/>
              <w:rPr>
                <w:rFonts w:ascii="Times New Roman Gras" w:eastAsia="Times New Roman" w:hAnsi="Times New Roman Gras" w:cs="Times New Roman"/>
                <w:b/>
                <w:caps/>
                <w:sz w:val="16"/>
                <w:szCs w:val="16"/>
                <w:lang w:eastAsia="fr-FR"/>
              </w:rPr>
            </w:pPr>
            <w:r w:rsidRPr="00215FD3">
              <w:rPr>
                <w:rFonts w:ascii="Times New Roman" w:eastAsia="Times New Roman" w:hAnsi="Times New Roman" w:cs="Times New Roman"/>
                <w:b/>
                <w:i/>
                <w:color w:val="FF0000"/>
                <w:lang w:eastAsia="fr-FR"/>
              </w:rPr>
              <w:t>(reprendre le cadre logique initial de la NIONG)</w:t>
            </w:r>
          </w:p>
          <w:p w:rsidR="00215FD3" w:rsidRPr="00215FD3" w:rsidRDefault="00215FD3" w:rsidP="00215FD3">
            <w:pPr>
              <w:spacing w:after="0" w:line="240" w:lineRule="auto"/>
              <w:jc w:val="center"/>
              <w:rPr>
                <w:rFonts w:ascii="Times New Roman" w:eastAsia="Times New Roman" w:hAnsi="Times New Roman" w:cs="Times New Roman"/>
                <w:b/>
                <w:color w:val="FF0000"/>
                <w:sz w:val="20"/>
                <w:szCs w:val="20"/>
                <w:lang w:eastAsia="fr-FR"/>
              </w:rPr>
            </w:pPr>
          </w:p>
        </w:tc>
        <w:tc>
          <w:tcPr>
            <w:tcW w:w="2323" w:type="dxa"/>
            <w:tcBorders>
              <w:top w:val="single" w:sz="4" w:space="0" w:color="auto"/>
              <w:bottom w:val="single" w:sz="6" w:space="0" w:color="auto"/>
            </w:tcBorders>
            <w:shd w:val="clear" w:color="auto" w:fill="FFFFFF"/>
          </w:tcPr>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 xml:space="preserve">Résultats attendus </w:t>
            </w:r>
          </w:p>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pour chaque objectif spécifique</w:t>
            </w:r>
          </w:p>
          <w:p w:rsidR="00A46747" w:rsidRPr="0091580D" w:rsidRDefault="00A46747" w:rsidP="00A46747">
            <w:pPr>
              <w:pStyle w:val="Style1"/>
              <w:jc w:val="center"/>
              <w:rPr>
                <w:b/>
                <w:sz w:val="22"/>
                <w:szCs w:val="22"/>
              </w:rPr>
            </w:pPr>
            <w:r w:rsidRPr="00944E1F">
              <w:rPr>
                <w:b/>
                <w:sz w:val="22"/>
                <w:szCs w:val="22"/>
              </w:rPr>
              <w:t>(2-3 résultats maximum par objectif spécifique)</w:t>
            </w: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p>
          <w:p w:rsidR="00215FD3" w:rsidRPr="00215FD3" w:rsidRDefault="00215FD3" w:rsidP="00215FD3">
            <w:pPr>
              <w:spacing w:after="0" w:line="240" w:lineRule="auto"/>
              <w:jc w:val="center"/>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i/>
                <w:color w:val="FF0000"/>
                <w:lang w:eastAsia="fr-FR"/>
              </w:rPr>
              <w:t>(reprendre le cadre logique initial de la NIONG)</w:t>
            </w:r>
          </w:p>
        </w:tc>
        <w:tc>
          <w:tcPr>
            <w:tcW w:w="2580" w:type="dxa"/>
            <w:tcBorders>
              <w:top w:val="single" w:sz="4" w:space="0" w:color="auto"/>
              <w:bottom w:val="single" w:sz="6" w:space="0" w:color="auto"/>
            </w:tcBorders>
            <w:shd w:val="clear" w:color="auto" w:fill="FFFFCC"/>
          </w:tcPr>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Principales activités (et indicate</w:t>
            </w:r>
            <w:r w:rsidR="005040F1">
              <w:rPr>
                <w:rFonts w:ascii="Times New Roman" w:eastAsia="Times New Roman" w:hAnsi="Times New Roman" w:cs="Times New Roman"/>
                <w:b/>
                <w:lang w:eastAsia="fr-FR"/>
              </w:rPr>
              <w:t>urs de suivi) prévues pendant les</w:t>
            </w:r>
            <w:r w:rsidRPr="00215FD3">
              <w:rPr>
                <w:rFonts w:ascii="Times New Roman" w:eastAsia="Times New Roman" w:hAnsi="Times New Roman" w:cs="Times New Roman"/>
                <w:b/>
                <w:lang w:eastAsia="fr-FR"/>
              </w:rPr>
              <w:t xml:space="preserve"> tranche</w:t>
            </w:r>
            <w:r w:rsidR="005040F1">
              <w:rPr>
                <w:rFonts w:ascii="Times New Roman" w:eastAsia="Times New Roman" w:hAnsi="Times New Roman" w:cs="Times New Roman"/>
                <w:b/>
                <w:lang w:eastAsia="fr-FR"/>
              </w:rPr>
              <w:t>s</w:t>
            </w:r>
            <w:r w:rsidRPr="00215FD3">
              <w:rPr>
                <w:rFonts w:ascii="Times New Roman" w:eastAsia="Times New Roman" w:hAnsi="Times New Roman" w:cs="Times New Roman"/>
                <w:b/>
                <w:lang w:eastAsia="fr-FR"/>
              </w:rPr>
              <w:t xml:space="preserve"> 1 et 2 </w:t>
            </w:r>
          </w:p>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(5 activités maximum par résultat)</w:t>
            </w: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 xml:space="preserve"> </w:t>
            </w:r>
          </w:p>
          <w:p w:rsidR="00215FD3" w:rsidRPr="005040F1" w:rsidRDefault="00215FD3" w:rsidP="005040F1">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(reprendre le</w:t>
            </w:r>
            <w:r w:rsidR="005040F1">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programme</w:t>
            </w:r>
            <w:r w:rsidR="005040F1">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d’activités prévisionnel</w:t>
            </w:r>
            <w:r w:rsidR="005040F1">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w:t>
            </w:r>
            <w:proofErr w:type="gramStart"/>
            <w:r w:rsidRPr="00215FD3">
              <w:rPr>
                <w:rFonts w:ascii="Times New Roman" w:eastAsia="Times New Roman" w:hAnsi="Times New Roman" w:cs="Times New Roman"/>
                <w:b/>
                <w:i/>
                <w:color w:val="FF0000"/>
                <w:lang w:eastAsia="fr-FR"/>
              </w:rPr>
              <w:t>de</w:t>
            </w:r>
            <w:r w:rsidR="005040F1">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tranche</w:t>
            </w:r>
            <w:r w:rsidR="005040F1">
              <w:rPr>
                <w:rFonts w:ascii="Times New Roman" w:eastAsia="Times New Roman" w:hAnsi="Times New Roman" w:cs="Times New Roman"/>
                <w:b/>
                <w:i/>
                <w:color w:val="FF0000"/>
                <w:lang w:eastAsia="fr-FR"/>
              </w:rPr>
              <w:t>s</w:t>
            </w:r>
            <w:proofErr w:type="gramEnd"/>
            <w:r w:rsidR="005040F1">
              <w:rPr>
                <w:rFonts w:ascii="Times New Roman" w:eastAsia="Times New Roman" w:hAnsi="Times New Roman" w:cs="Times New Roman"/>
                <w:b/>
                <w:i/>
                <w:color w:val="FF0000"/>
                <w:lang w:eastAsia="fr-FR"/>
              </w:rPr>
              <w:t xml:space="preserve"> 1 et 2)</w:t>
            </w: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Principales activités (et indicateur</w:t>
            </w:r>
            <w:r w:rsidR="005040F1">
              <w:rPr>
                <w:rFonts w:ascii="Times New Roman" w:eastAsia="Times New Roman" w:hAnsi="Times New Roman" w:cs="Times New Roman"/>
                <w:b/>
                <w:lang w:eastAsia="fr-FR"/>
              </w:rPr>
              <w:t>s de suivi) réalisées pendant les</w:t>
            </w:r>
            <w:r w:rsidRPr="00215FD3">
              <w:rPr>
                <w:rFonts w:ascii="Times New Roman" w:eastAsia="Times New Roman" w:hAnsi="Times New Roman" w:cs="Times New Roman"/>
                <w:b/>
                <w:lang w:eastAsia="fr-FR"/>
              </w:rPr>
              <w:t xml:space="preserve"> tranche</w:t>
            </w:r>
            <w:r w:rsidR="005040F1">
              <w:rPr>
                <w:rFonts w:ascii="Times New Roman" w:eastAsia="Times New Roman" w:hAnsi="Times New Roman" w:cs="Times New Roman"/>
                <w:b/>
                <w:lang w:eastAsia="fr-FR"/>
              </w:rPr>
              <w:t>s</w:t>
            </w:r>
            <w:r w:rsidRPr="00215FD3">
              <w:rPr>
                <w:rFonts w:ascii="Times New Roman" w:eastAsia="Times New Roman" w:hAnsi="Times New Roman" w:cs="Times New Roman"/>
                <w:b/>
                <w:lang w:eastAsia="fr-FR"/>
              </w:rPr>
              <w:t xml:space="preserve"> 1 et 2 </w:t>
            </w:r>
          </w:p>
          <w:p w:rsidR="00215FD3" w:rsidRPr="00215FD3" w:rsidRDefault="00215FD3" w:rsidP="00215FD3">
            <w:pPr>
              <w:spacing w:after="0" w:line="240" w:lineRule="auto"/>
              <w:jc w:val="center"/>
              <w:rPr>
                <w:rFonts w:ascii="Times New Roman" w:eastAsia="Times New Roman" w:hAnsi="Times New Roman" w:cs="Times New Roman"/>
                <w:b/>
                <w:lang w:eastAsia="fr-FR"/>
              </w:rPr>
            </w:pPr>
            <w:r w:rsidRPr="00215FD3">
              <w:rPr>
                <w:rFonts w:ascii="Times New Roman" w:eastAsia="Times New Roman" w:hAnsi="Times New Roman" w:cs="Times New Roman"/>
                <w:b/>
                <w:lang w:eastAsia="fr-FR"/>
              </w:rPr>
              <w:t>(5 activités maximum par résultat)</w:t>
            </w:r>
          </w:p>
          <w:p w:rsidR="00215FD3" w:rsidRPr="00215FD3" w:rsidRDefault="00215FD3" w:rsidP="00215FD3">
            <w:pPr>
              <w:spacing w:after="0" w:line="240" w:lineRule="auto"/>
              <w:jc w:val="center"/>
              <w:rPr>
                <w:rFonts w:ascii="Times New Roman" w:eastAsia="Times New Roman" w:hAnsi="Times New Roman" w:cs="Times New Roman"/>
                <w:b/>
                <w:highlight w:val="yellow"/>
                <w:lang w:eastAsia="fr-FR"/>
              </w:rPr>
            </w:pPr>
          </w:p>
        </w:tc>
        <w:tc>
          <w:tcPr>
            <w:tcW w:w="2580" w:type="dxa"/>
            <w:shd w:val="clear" w:color="auto" w:fill="FFFFCC"/>
          </w:tcPr>
          <w:p w:rsidR="00215FD3" w:rsidRPr="00215FD3" w:rsidRDefault="00215FD3" w:rsidP="00215FD3">
            <w:pPr>
              <w:spacing w:after="0" w:line="240" w:lineRule="auto"/>
              <w:jc w:val="center"/>
              <w:rPr>
                <w:rFonts w:ascii="Times New Roman" w:eastAsia="Times New Roman" w:hAnsi="Times New Roman" w:cs="Times New Roman"/>
                <w:b/>
                <w:color w:val="000000"/>
                <w:lang w:eastAsia="fr-FR"/>
              </w:rPr>
            </w:pPr>
            <w:r w:rsidRPr="00215FD3">
              <w:rPr>
                <w:rFonts w:ascii="Times New Roman" w:eastAsia="Times New Roman" w:hAnsi="Times New Roman" w:cs="Times New Roman"/>
                <w:b/>
                <w:color w:val="000000"/>
                <w:lang w:eastAsia="fr-FR"/>
              </w:rPr>
              <w:t xml:space="preserve">Indicateurs de résultats chiffrés </w:t>
            </w:r>
          </w:p>
          <w:p w:rsidR="00215FD3" w:rsidRPr="00215FD3" w:rsidRDefault="00215FD3" w:rsidP="00215FD3">
            <w:pPr>
              <w:spacing w:after="0" w:line="240" w:lineRule="auto"/>
              <w:jc w:val="center"/>
              <w:rPr>
                <w:rFonts w:ascii="Times New Roman" w:eastAsia="Times New Roman" w:hAnsi="Times New Roman" w:cs="Times New Roman"/>
                <w:b/>
                <w:color w:val="000000"/>
                <w:lang w:eastAsia="fr-FR"/>
              </w:rPr>
            </w:pPr>
            <w:r w:rsidRPr="00215FD3">
              <w:rPr>
                <w:rFonts w:ascii="Times New Roman" w:eastAsia="Times New Roman" w:hAnsi="Times New Roman" w:cs="Times New Roman"/>
                <w:b/>
                <w:color w:val="000000"/>
                <w:lang w:eastAsia="fr-FR"/>
              </w:rPr>
              <w:t xml:space="preserve">prévus pendant </w:t>
            </w:r>
            <w:proofErr w:type="gramStart"/>
            <w:r w:rsidR="005040F1">
              <w:rPr>
                <w:rFonts w:ascii="Times New Roman" w:eastAsia="Times New Roman" w:hAnsi="Times New Roman" w:cs="Times New Roman"/>
                <w:b/>
                <w:lang w:eastAsia="fr-FR"/>
              </w:rPr>
              <w:t>les</w:t>
            </w:r>
            <w:r w:rsidRPr="00215FD3">
              <w:rPr>
                <w:rFonts w:ascii="Times New Roman" w:eastAsia="Times New Roman" w:hAnsi="Times New Roman" w:cs="Times New Roman"/>
                <w:b/>
                <w:lang w:eastAsia="fr-FR"/>
              </w:rPr>
              <w:t xml:space="preserve"> tranche</w:t>
            </w:r>
            <w:r w:rsidR="005040F1">
              <w:rPr>
                <w:rFonts w:ascii="Times New Roman" w:eastAsia="Times New Roman" w:hAnsi="Times New Roman" w:cs="Times New Roman"/>
                <w:b/>
                <w:lang w:eastAsia="fr-FR"/>
              </w:rPr>
              <w:t>s</w:t>
            </w:r>
            <w:proofErr w:type="gramEnd"/>
            <w:r w:rsidRPr="00215FD3">
              <w:rPr>
                <w:rFonts w:ascii="Times New Roman" w:eastAsia="Times New Roman" w:hAnsi="Times New Roman" w:cs="Times New Roman"/>
                <w:b/>
                <w:lang w:eastAsia="fr-FR"/>
              </w:rPr>
              <w:t xml:space="preserve"> 1 et 2</w:t>
            </w:r>
          </w:p>
          <w:p w:rsidR="00215FD3" w:rsidRPr="00215FD3" w:rsidRDefault="00215FD3" w:rsidP="00215FD3">
            <w:pPr>
              <w:spacing w:after="0" w:line="240" w:lineRule="auto"/>
              <w:jc w:val="center"/>
              <w:rPr>
                <w:rFonts w:ascii="Times New Roman" w:eastAsia="Times New Roman" w:hAnsi="Times New Roman" w:cs="Times New Roman"/>
                <w:b/>
                <w:color w:val="000000"/>
                <w:lang w:eastAsia="fr-FR"/>
              </w:rPr>
            </w:pPr>
          </w:p>
          <w:p w:rsidR="00215FD3" w:rsidRPr="00215FD3" w:rsidRDefault="00215FD3" w:rsidP="00215FD3">
            <w:pPr>
              <w:spacing w:after="0" w:line="240" w:lineRule="auto"/>
              <w:jc w:val="center"/>
              <w:rPr>
                <w:rFonts w:ascii="Times New Roman" w:eastAsia="Times New Roman" w:hAnsi="Times New Roman" w:cs="Times New Roman"/>
                <w:b/>
                <w:color w:val="000000"/>
                <w:lang w:eastAsia="fr-FR"/>
              </w:rPr>
            </w:pPr>
          </w:p>
          <w:p w:rsidR="00215FD3" w:rsidRPr="00215FD3" w:rsidRDefault="00215FD3" w:rsidP="00215FD3">
            <w:pPr>
              <w:spacing w:after="0" w:line="240" w:lineRule="auto"/>
              <w:jc w:val="center"/>
              <w:rPr>
                <w:rFonts w:ascii="Times New Roman" w:eastAsia="Times New Roman" w:hAnsi="Times New Roman" w:cs="Times New Roman"/>
                <w:b/>
                <w:color w:val="000000"/>
                <w:lang w:eastAsia="fr-FR"/>
              </w:rPr>
            </w:pPr>
          </w:p>
          <w:p w:rsidR="00215FD3" w:rsidRPr="00215FD3" w:rsidRDefault="00215FD3" w:rsidP="00215FD3">
            <w:pPr>
              <w:spacing w:after="0" w:line="240" w:lineRule="auto"/>
              <w:jc w:val="center"/>
              <w:rPr>
                <w:rFonts w:ascii="Times New Roman" w:eastAsia="Times New Roman" w:hAnsi="Times New Roman" w:cs="Times New Roman"/>
                <w:b/>
                <w:i/>
                <w:color w:val="FF0000"/>
                <w:lang w:eastAsia="fr-FR"/>
              </w:rPr>
            </w:pPr>
            <w:r w:rsidRPr="00215FD3">
              <w:rPr>
                <w:rFonts w:ascii="Times New Roman" w:eastAsia="Times New Roman" w:hAnsi="Times New Roman" w:cs="Times New Roman"/>
                <w:b/>
                <w:i/>
                <w:color w:val="FF0000"/>
                <w:lang w:eastAsia="fr-FR"/>
              </w:rPr>
              <w:t xml:space="preserve"> (reprendre le programme d’activités prévisionnel de</w:t>
            </w:r>
            <w:r w:rsidR="005040F1">
              <w:rPr>
                <w:rFonts w:ascii="Times New Roman" w:eastAsia="Times New Roman" w:hAnsi="Times New Roman" w:cs="Times New Roman"/>
                <w:b/>
                <w:i/>
                <w:color w:val="FF0000"/>
                <w:lang w:eastAsia="fr-FR"/>
              </w:rPr>
              <w:t xml:space="preserve">s </w:t>
            </w:r>
            <w:r w:rsidRPr="00215FD3">
              <w:rPr>
                <w:rFonts w:ascii="Times New Roman" w:eastAsia="Times New Roman" w:hAnsi="Times New Roman" w:cs="Times New Roman"/>
                <w:b/>
                <w:i/>
                <w:color w:val="FF0000"/>
                <w:lang w:eastAsia="fr-FR"/>
              </w:rPr>
              <w:t>tranche</w:t>
            </w:r>
            <w:r w:rsidR="005040F1">
              <w:rPr>
                <w:rFonts w:ascii="Times New Roman" w:eastAsia="Times New Roman" w:hAnsi="Times New Roman" w:cs="Times New Roman"/>
                <w:b/>
                <w:i/>
                <w:color w:val="FF0000"/>
                <w:lang w:eastAsia="fr-FR"/>
              </w:rPr>
              <w:t>s</w:t>
            </w:r>
            <w:r w:rsidRPr="00215FD3">
              <w:rPr>
                <w:rFonts w:ascii="Times New Roman" w:eastAsia="Times New Roman" w:hAnsi="Times New Roman" w:cs="Times New Roman"/>
                <w:b/>
                <w:i/>
                <w:color w:val="FF0000"/>
                <w:lang w:eastAsia="fr-FR"/>
              </w:rPr>
              <w:t xml:space="preserve"> 1 et 2)</w:t>
            </w:r>
          </w:p>
          <w:p w:rsidR="00215FD3" w:rsidRPr="00215FD3" w:rsidRDefault="00215FD3" w:rsidP="00215FD3">
            <w:pPr>
              <w:spacing w:after="0" w:line="240" w:lineRule="auto"/>
              <w:jc w:val="center"/>
              <w:rPr>
                <w:rFonts w:ascii="Times New Roman" w:eastAsia="Times New Roman" w:hAnsi="Times New Roman" w:cs="Times New Roman"/>
                <w:b/>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highlight w:val="yellow"/>
                <w:lang w:eastAsia="fr-FR"/>
              </w:rPr>
            </w:pPr>
            <w:r w:rsidRPr="00215FD3">
              <w:rPr>
                <w:rFonts w:ascii="Times New Roman" w:eastAsia="Times New Roman" w:hAnsi="Times New Roman" w:cs="Times New Roman"/>
                <w:b/>
                <w:color w:val="000000"/>
                <w:lang w:eastAsia="fr-FR"/>
              </w:rPr>
              <w:t>Indicateurs de résult</w:t>
            </w:r>
            <w:r w:rsidR="005040F1">
              <w:rPr>
                <w:rFonts w:ascii="Times New Roman" w:eastAsia="Times New Roman" w:hAnsi="Times New Roman" w:cs="Times New Roman"/>
                <w:b/>
                <w:color w:val="000000"/>
                <w:lang w:eastAsia="fr-FR"/>
              </w:rPr>
              <w:t xml:space="preserve">ats chiffrés réalisés pendant </w:t>
            </w:r>
            <w:proofErr w:type="gramStart"/>
            <w:r w:rsidR="005040F1">
              <w:rPr>
                <w:rFonts w:ascii="Times New Roman" w:eastAsia="Times New Roman" w:hAnsi="Times New Roman" w:cs="Times New Roman"/>
                <w:b/>
                <w:color w:val="000000"/>
                <w:lang w:eastAsia="fr-FR"/>
              </w:rPr>
              <w:t>les</w:t>
            </w:r>
            <w:r w:rsidRPr="00215FD3">
              <w:rPr>
                <w:rFonts w:ascii="Times New Roman" w:eastAsia="Times New Roman" w:hAnsi="Times New Roman" w:cs="Times New Roman"/>
                <w:b/>
                <w:color w:val="000000"/>
                <w:lang w:eastAsia="fr-FR"/>
              </w:rPr>
              <w:t xml:space="preserve"> tranche</w:t>
            </w:r>
            <w:r w:rsidR="005040F1">
              <w:rPr>
                <w:rFonts w:ascii="Times New Roman" w:eastAsia="Times New Roman" w:hAnsi="Times New Roman" w:cs="Times New Roman"/>
                <w:b/>
                <w:color w:val="000000"/>
                <w:lang w:eastAsia="fr-FR"/>
              </w:rPr>
              <w:t>s</w:t>
            </w:r>
            <w:proofErr w:type="gramEnd"/>
            <w:r w:rsidRPr="00215FD3">
              <w:rPr>
                <w:rFonts w:ascii="Times New Roman" w:eastAsia="Times New Roman" w:hAnsi="Times New Roman" w:cs="Times New Roman"/>
                <w:b/>
                <w:color w:val="000000"/>
                <w:lang w:eastAsia="fr-FR"/>
              </w:rPr>
              <w:t xml:space="preserve"> 1 et 2</w:t>
            </w:r>
          </w:p>
        </w:tc>
      </w:tr>
      <w:tr w:rsidR="00215FD3" w:rsidRPr="00215FD3" w:rsidTr="00522CA5">
        <w:trPr>
          <w:trHeight w:val="1156"/>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1</w:t>
            </w: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R1A1 : </w:t>
            </w:r>
          </w:p>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R1A2 : </w:t>
            </w:r>
          </w:p>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R1A3 : ….</w:t>
            </w: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R1A1 : </w:t>
            </w:r>
          </w:p>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R1A2 : </w:t>
            </w:r>
          </w:p>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r w:rsidRPr="00215FD3">
              <w:rPr>
                <w:rFonts w:ascii="Times New Roman" w:eastAsia="Times New Roman" w:hAnsi="Times New Roman" w:cs="Times New Roman"/>
                <w:sz w:val="16"/>
                <w:szCs w:val="16"/>
                <w:lang w:eastAsia="fr-FR"/>
              </w:rPr>
              <w:t>R1A3 : ….</w:t>
            </w: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1089"/>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Résultat 2 :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1091"/>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 xml:space="preserve">Résultat 3 :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954"/>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2</w:t>
            </w: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954"/>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2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940"/>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3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1105"/>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r w:rsidRPr="00215FD3">
              <w:rPr>
                <w:rFonts w:ascii="Times New Roman" w:eastAsia="Times New Roman" w:hAnsi="Times New Roman" w:cs="Times New Roman"/>
                <w:b/>
                <w:sz w:val="16"/>
                <w:szCs w:val="16"/>
                <w:lang w:eastAsia="fr-FR"/>
              </w:rPr>
              <w:t>OBJECTIF 3</w:t>
            </w: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1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955"/>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2 :</w:t>
            </w:r>
          </w:p>
        </w:tc>
        <w:tc>
          <w:tcPr>
            <w:tcW w:w="2580" w:type="dxa"/>
            <w:tcBorders>
              <w:top w:val="single" w:sz="6" w:space="0" w:color="auto"/>
              <w:bottom w:val="single" w:sz="6" w:space="0" w:color="auto"/>
            </w:tcBorders>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r w:rsidR="00215FD3" w:rsidRPr="00215FD3" w:rsidTr="00522CA5">
        <w:trPr>
          <w:trHeight w:val="815"/>
        </w:trPr>
        <w:tc>
          <w:tcPr>
            <w:tcW w:w="2552" w:type="dxa"/>
            <w:tcBorders>
              <w:top w:val="single" w:sz="6" w:space="0" w:color="auto"/>
              <w:bottom w:val="single" w:sz="6" w:space="0" w:color="auto"/>
            </w:tcBorders>
            <w:shd w:val="clear" w:color="auto" w:fill="FFFFFF"/>
          </w:tcPr>
          <w:p w:rsidR="00215FD3" w:rsidRPr="00215FD3" w:rsidRDefault="00215FD3" w:rsidP="00215FD3">
            <w:pPr>
              <w:spacing w:after="0" w:line="240" w:lineRule="auto"/>
              <w:jc w:val="both"/>
              <w:rPr>
                <w:rFonts w:ascii="Times New Roman" w:eastAsia="Times New Roman" w:hAnsi="Times New Roman" w:cs="Times New Roman"/>
                <w:b/>
                <w:sz w:val="16"/>
                <w:szCs w:val="16"/>
                <w:lang w:eastAsia="fr-FR"/>
              </w:rPr>
            </w:pPr>
          </w:p>
        </w:tc>
        <w:tc>
          <w:tcPr>
            <w:tcW w:w="2323" w:type="dxa"/>
            <w:tcBorders>
              <w:top w:val="single" w:sz="6" w:space="0" w:color="auto"/>
              <w:bottom w:val="single" w:sz="6" w:space="0" w:color="auto"/>
            </w:tcBorders>
            <w:shd w:val="clear" w:color="auto" w:fill="FFFFFF"/>
          </w:tcPr>
          <w:p w:rsidR="00215FD3" w:rsidRPr="00215FD3" w:rsidRDefault="00215FD3" w:rsidP="00215FD3">
            <w:pPr>
              <w:spacing w:after="0" w:line="240" w:lineRule="auto"/>
              <w:rPr>
                <w:rFonts w:ascii="Times New Roman" w:eastAsia="Times New Roman" w:hAnsi="Times New Roman" w:cs="Times New Roman"/>
                <w:sz w:val="16"/>
                <w:szCs w:val="16"/>
                <w:lang w:eastAsia="fr-FR"/>
              </w:rPr>
            </w:pPr>
            <w:r w:rsidRPr="00215FD3">
              <w:rPr>
                <w:rFonts w:ascii="Times New Roman" w:eastAsia="Times New Roman" w:hAnsi="Times New Roman" w:cs="Times New Roman"/>
                <w:sz w:val="16"/>
                <w:szCs w:val="16"/>
                <w:lang w:eastAsia="fr-FR"/>
              </w:rPr>
              <w:t>Résultat 3 :</w:t>
            </w:r>
          </w:p>
          <w:p w:rsidR="00215FD3" w:rsidRPr="00215FD3" w:rsidRDefault="00215FD3" w:rsidP="00215FD3">
            <w:pPr>
              <w:spacing w:after="0" w:line="240" w:lineRule="auto"/>
              <w:rPr>
                <w:rFonts w:ascii="Times New Roman" w:eastAsia="Times New Roman" w:hAnsi="Times New Roman" w:cs="Times New Roman"/>
                <w:sz w:val="16"/>
                <w:szCs w:val="16"/>
                <w:lang w:eastAsia="fr-FR"/>
              </w:rPr>
            </w:pPr>
          </w:p>
        </w:tc>
        <w:tc>
          <w:tcPr>
            <w:tcW w:w="2580" w:type="dxa"/>
            <w:tcBorders>
              <w:top w:val="single" w:sz="6" w:space="0" w:color="auto"/>
              <w:bottom w:val="single" w:sz="6" w:space="0" w:color="auto"/>
            </w:tcBorders>
            <w:shd w:val="clear" w:color="auto" w:fill="FFFFCC"/>
          </w:tcPr>
          <w:p w:rsidR="00215FD3" w:rsidRDefault="00215FD3"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Default="005040F1" w:rsidP="00215FD3">
            <w:pPr>
              <w:spacing w:after="0" w:line="240" w:lineRule="auto"/>
              <w:jc w:val="both"/>
              <w:rPr>
                <w:rFonts w:ascii="Times New Roman" w:eastAsia="Times New Roman" w:hAnsi="Times New Roman" w:cs="Times New Roman"/>
                <w:sz w:val="16"/>
                <w:szCs w:val="16"/>
                <w:lang w:eastAsia="fr-FR"/>
              </w:rPr>
            </w:pPr>
          </w:p>
          <w:p w:rsidR="005040F1" w:rsidRPr="00215FD3" w:rsidRDefault="005040F1"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both"/>
              <w:rPr>
                <w:rFonts w:ascii="Times New Roman" w:eastAsia="Times New Roman" w:hAnsi="Times New Roman" w:cs="Times New Roman"/>
                <w:sz w:val="16"/>
                <w:szCs w:val="16"/>
                <w:highlight w:val="yellow"/>
                <w:lang w:eastAsia="fr-FR"/>
              </w:rPr>
            </w:pPr>
          </w:p>
        </w:tc>
        <w:tc>
          <w:tcPr>
            <w:tcW w:w="2580" w:type="dxa"/>
            <w:shd w:val="clear" w:color="auto" w:fill="FFFFCC"/>
          </w:tcPr>
          <w:p w:rsidR="00215FD3" w:rsidRPr="00215FD3" w:rsidRDefault="00215FD3" w:rsidP="00215FD3">
            <w:pPr>
              <w:spacing w:after="0" w:line="240" w:lineRule="auto"/>
              <w:jc w:val="both"/>
              <w:rPr>
                <w:rFonts w:ascii="Times New Roman" w:eastAsia="Times New Roman" w:hAnsi="Times New Roman" w:cs="Times New Roman"/>
                <w:sz w:val="16"/>
                <w:szCs w:val="16"/>
                <w:lang w:eastAsia="fr-FR"/>
              </w:rPr>
            </w:pPr>
          </w:p>
        </w:tc>
        <w:tc>
          <w:tcPr>
            <w:tcW w:w="2580" w:type="dxa"/>
            <w:shd w:val="clear" w:color="auto" w:fill="F2DCDB"/>
          </w:tcPr>
          <w:p w:rsidR="00215FD3" w:rsidRPr="00215FD3" w:rsidRDefault="00215FD3" w:rsidP="00215FD3">
            <w:pPr>
              <w:spacing w:after="0" w:line="240" w:lineRule="auto"/>
              <w:jc w:val="center"/>
              <w:rPr>
                <w:rFonts w:ascii="Times New Roman" w:eastAsia="Times New Roman" w:hAnsi="Times New Roman" w:cs="Times New Roman"/>
                <w:b/>
                <w:sz w:val="16"/>
                <w:szCs w:val="16"/>
                <w:highlight w:val="yellow"/>
                <w:lang w:eastAsia="fr-FR"/>
              </w:rPr>
            </w:pPr>
          </w:p>
        </w:tc>
      </w:tr>
    </w:tbl>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sectPr w:rsidR="00215FD3" w:rsidRPr="00215FD3" w:rsidSect="004653A7">
          <w:pgSz w:w="16838" w:h="11906" w:orient="landscape" w:code="9"/>
          <w:pgMar w:top="993" w:right="1134" w:bottom="1134" w:left="851" w:header="720" w:footer="567" w:gutter="0"/>
          <w:cols w:space="720"/>
          <w:docGrid w:linePitch="326"/>
        </w:sectPr>
      </w:pPr>
    </w:p>
    <w:p w:rsidR="00215FD3" w:rsidRPr="00215FD3" w:rsidRDefault="00215FD3" w:rsidP="00662F24">
      <w:pPr>
        <w:pStyle w:val="Paragraphedeliste"/>
        <w:numPr>
          <w:ilvl w:val="0"/>
          <w:numId w:val="16"/>
        </w:numPr>
        <w:tabs>
          <w:tab w:val="left" w:pos="284"/>
          <w:tab w:val="left" w:pos="709"/>
          <w:tab w:val="left" w:pos="1134"/>
        </w:tabs>
        <w:jc w:val="both"/>
        <w:rPr>
          <w:rFonts w:ascii="Times New Roman Gras" w:eastAsia="Times New Roman" w:hAnsi="Times New Roman Gras"/>
          <w:b/>
          <w:u w:val="single"/>
          <w:lang w:eastAsia="fr-FR"/>
        </w:rPr>
      </w:pPr>
      <w:r w:rsidRPr="00215FD3">
        <w:rPr>
          <w:rFonts w:ascii="Times New Roman Gras" w:eastAsia="Times New Roman" w:hAnsi="Times New Roman Gras"/>
          <w:b/>
          <w:u w:val="single"/>
          <w:lang w:eastAsia="fr-FR"/>
        </w:rPr>
        <w:lastRenderedPageBreak/>
        <w:t>Conclusions du projet (3 pages maximum)</w:t>
      </w:r>
    </w:p>
    <w:p w:rsidR="00215FD3" w:rsidRPr="00215FD3" w:rsidRDefault="00215FD3" w:rsidP="00215FD3">
      <w:pPr>
        <w:spacing w:after="0" w:line="240" w:lineRule="auto"/>
        <w:ind w:left="720"/>
        <w:jc w:val="both"/>
        <w:rPr>
          <w:rFonts w:ascii="Times New Roman" w:eastAsia="Times New Roman" w:hAnsi="Times New Roman" w:cs="Times New Roman"/>
          <w:sz w:val="24"/>
          <w:szCs w:val="20"/>
          <w:lang w:eastAsia="fr-FR"/>
        </w:rPr>
      </w:pPr>
    </w:p>
    <w:p w:rsidR="003F2FDF" w:rsidRDefault="003F2FDF" w:rsidP="003F2FDF">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Dans ce paragraphe, il s’agit de tirer les leçons du projet</w:t>
      </w:r>
      <w:r>
        <w:rPr>
          <w:rFonts w:ascii="Calibri" w:eastAsia="Times New Roman" w:hAnsi="Calibri" w:cs="Calibri"/>
          <w:i/>
          <w:color w:val="365F91"/>
          <w:lang w:eastAsia="fr-FR"/>
        </w:rPr>
        <w:t>, de fai</w:t>
      </w:r>
      <w:r w:rsidR="00BB0C28">
        <w:rPr>
          <w:rFonts w:ascii="Calibri" w:eastAsia="Times New Roman" w:hAnsi="Calibri" w:cs="Calibri"/>
          <w:i/>
          <w:color w:val="365F91"/>
          <w:lang w:eastAsia="fr-FR"/>
        </w:rPr>
        <w:t>re une analyse plus qualitative</w:t>
      </w:r>
      <w:r w:rsidRPr="00215FD3">
        <w:rPr>
          <w:rFonts w:ascii="Calibri" w:eastAsia="Times New Roman" w:hAnsi="Calibri" w:cs="Calibri"/>
          <w:i/>
          <w:color w:val="365F91"/>
          <w:lang w:eastAsia="fr-FR"/>
        </w:rPr>
        <w:t xml:space="preserve"> et de donner une appréciation globale de</w:t>
      </w:r>
      <w:r>
        <w:rPr>
          <w:rFonts w:ascii="Calibri" w:eastAsia="Times New Roman" w:hAnsi="Calibri" w:cs="Calibri"/>
          <w:i/>
          <w:color w:val="365F91"/>
          <w:lang w:eastAsia="fr-FR"/>
        </w:rPr>
        <w:t xml:space="preserve"> se</w:t>
      </w:r>
      <w:r w:rsidRPr="00215FD3">
        <w:rPr>
          <w:rFonts w:ascii="Calibri" w:eastAsia="Times New Roman" w:hAnsi="Calibri" w:cs="Calibri"/>
          <w:i/>
          <w:color w:val="365F91"/>
          <w:lang w:eastAsia="fr-FR"/>
        </w:rPr>
        <w:t>s impacts</w:t>
      </w:r>
      <w:r>
        <w:rPr>
          <w:rFonts w:ascii="Calibri" w:eastAsia="Times New Roman" w:hAnsi="Calibri" w:cs="Calibri"/>
          <w:i/>
          <w:color w:val="365F91"/>
          <w:lang w:eastAsia="fr-FR"/>
        </w:rPr>
        <w:t>.</w:t>
      </w:r>
    </w:p>
    <w:p w:rsidR="003F2FDF" w:rsidRDefault="003F2FDF" w:rsidP="003F2FDF">
      <w:pPr>
        <w:spacing w:after="0" w:line="240" w:lineRule="auto"/>
        <w:jc w:val="both"/>
        <w:rPr>
          <w:rFonts w:ascii="Calibri" w:eastAsia="Times New Roman" w:hAnsi="Calibri" w:cs="Calibri"/>
          <w:i/>
          <w:color w:val="365F91"/>
          <w:lang w:eastAsia="fr-FR"/>
        </w:rPr>
      </w:pPr>
    </w:p>
    <w:p w:rsidR="003F2FDF" w:rsidRPr="00215FD3" w:rsidRDefault="003F2FDF" w:rsidP="003F2FDF">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Expliquez si l</w:t>
      </w:r>
      <w:r w:rsidRPr="00215FD3">
        <w:rPr>
          <w:rFonts w:ascii="Calibri" w:eastAsia="Times New Roman" w:hAnsi="Calibri" w:cs="Calibri"/>
          <w:i/>
          <w:color w:val="365F91"/>
          <w:lang w:eastAsia="fr-FR"/>
        </w:rPr>
        <w:t xml:space="preserve">a logique </w:t>
      </w:r>
      <w:r>
        <w:rPr>
          <w:rFonts w:ascii="Calibri" w:eastAsia="Times New Roman" w:hAnsi="Calibri" w:cs="Calibri"/>
          <w:i/>
          <w:color w:val="365F91"/>
          <w:lang w:eastAsia="fr-FR"/>
        </w:rPr>
        <w:t xml:space="preserve">et les modalités </w:t>
      </w:r>
      <w:r w:rsidRPr="00215FD3">
        <w:rPr>
          <w:rFonts w:ascii="Calibri" w:eastAsia="Times New Roman" w:hAnsi="Calibri" w:cs="Calibri"/>
          <w:i/>
          <w:color w:val="365F91"/>
          <w:lang w:eastAsia="fr-FR"/>
        </w:rPr>
        <w:t xml:space="preserve">d’intervention qui </w:t>
      </w:r>
      <w:r>
        <w:rPr>
          <w:rFonts w:ascii="Calibri" w:eastAsia="Times New Roman" w:hAnsi="Calibri" w:cs="Calibri"/>
          <w:i/>
          <w:color w:val="365F91"/>
          <w:lang w:eastAsia="fr-FR"/>
        </w:rPr>
        <w:t>ont</w:t>
      </w:r>
      <w:r w:rsidRPr="00215FD3">
        <w:rPr>
          <w:rFonts w:ascii="Calibri" w:eastAsia="Times New Roman" w:hAnsi="Calibri" w:cs="Calibri"/>
          <w:i/>
          <w:color w:val="365F91"/>
          <w:lang w:eastAsia="fr-FR"/>
        </w:rPr>
        <w:t xml:space="preserve"> été choisi</w:t>
      </w:r>
      <w:r w:rsidR="00FD7513">
        <w:rPr>
          <w:rFonts w:ascii="Calibri" w:eastAsia="Times New Roman" w:hAnsi="Calibri" w:cs="Calibri"/>
          <w:i/>
          <w:color w:val="365F91"/>
          <w:lang w:eastAsia="fr-FR"/>
        </w:rPr>
        <w:t>e</w:t>
      </w:r>
      <w:r>
        <w:rPr>
          <w:rFonts w:ascii="Calibri" w:eastAsia="Times New Roman" w:hAnsi="Calibri" w:cs="Calibri"/>
          <w:i/>
          <w:color w:val="365F91"/>
          <w:lang w:eastAsia="fr-FR"/>
        </w:rPr>
        <w:t>s</w:t>
      </w:r>
      <w:r w:rsidRPr="00215FD3">
        <w:rPr>
          <w:rFonts w:ascii="Calibri" w:eastAsia="Times New Roman" w:hAnsi="Calibri" w:cs="Calibri"/>
          <w:i/>
          <w:color w:val="365F91"/>
          <w:lang w:eastAsia="fr-FR"/>
        </w:rPr>
        <w:t xml:space="preserve"> </w:t>
      </w:r>
      <w:r w:rsidR="00D46A0F" w:rsidRPr="00A47E47">
        <w:rPr>
          <w:rFonts w:ascii="Calibri" w:hAnsi="Calibri" w:cs="Calibri"/>
          <w:color w:val="365F91"/>
        </w:rPr>
        <w:t xml:space="preserve">pour le projet </w:t>
      </w:r>
      <w:r w:rsidRPr="00215FD3">
        <w:rPr>
          <w:rFonts w:ascii="Calibri" w:eastAsia="Times New Roman" w:hAnsi="Calibri" w:cs="Calibri"/>
          <w:i/>
          <w:color w:val="365F91"/>
          <w:lang w:eastAsia="fr-FR"/>
        </w:rPr>
        <w:t>s</w:t>
      </w:r>
      <w:r>
        <w:rPr>
          <w:rFonts w:ascii="Calibri" w:eastAsia="Times New Roman" w:hAnsi="Calibri" w:cs="Calibri"/>
          <w:i/>
          <w:color w:val="365F91"/>
          <w:lang w:eastAsia="fr-FR"/>
        </w:rPr>
        <w:t xml:space="preserve">e sont </w:t>
      </w:r>
      <w:r w:rsidRPr="00215FD3">
        <w:rPr>
          <w:rFonts w:ascii="Calibri" w:eastAsia="Times New Roman" w:hAnsi="Calibri" w:cs="Calibri"/>
          <w:i/>
          <w:color w:val="365F91"/>
          <w:lang w:eastAsia="fr-FR"/>
        </w:rPr>
        <w:t>révélé</w:t>
      </w:r>
      <w:r w:rsidR="00FD7513">
        <w:rPr>
          <w:rFonts w:ascii="Calibri" w:eastAsia="Times New Roman" w:hAnsi="Calibri" w:cs="Calibri"/>
          <w:i/>
          <w:color w:val="365F91"/>
          <w:lang w:eastAsia="fr-FR"/>
        </w:rPr>
        <w:t>e</w:t>
      </w:r>
      <w:r>
        <w:rPr>
          <w:rFonts w:ascii="Calibri" w:eastAsia="Times New Roman" w:hAnsi="Calibri" w:cs="Calibri"/>
          <w:i/>
          <w:color w:val="365F91"/>
          <w:lang w:eastAsia="fr-FR"/>
        </w:rPr>
        <w:t>s</w:t>
      </w:r>
      <w:r w:rsidR="00B24572">
        <w:rPr>
          <w:rFonts w:ascii="Calibri" w:eastAsia="Times New Roman" w:hAnsi="Calibri" w:cs="Calibri"/>
          <w:i/>
          <w:color w:val="365F91"/>
          <w:lang w:eastAsia="fr-FR"/>
        </w:rPr>
        <w:t xml:space="preserve"> adaptées</w:t>
      </w:r>
      <w:r>
        <w:rPr>
          <w:rFonts w:ascii="Calibri" w:eastAsia="Times New Roman" w:hAnsi="Calibri" w:cs="Calibri"/>
          <w:i/>
          <w:color w:val="365F91"/>
          <w:lang w:eastAsia="fr-FR"/>
        </w:rPr>
        <w:t xml:space="preserve"> à la problématique traitée. </w:t>
      </w:r>
      <w:r w:rsidRPr="00215FD3">
        <w:rPr>
          <w:rFonts w:ascii="Calibri" w:eastAsia="Times New Roman" w:hAnsi="Calibri" w:cs="Calibri"/>
          <w:i/>
          <w:color w:val="365F91"/>
          <w:lang w:eastAsia="fr-FR"/>
        </w:rPr>
        <w:t>Le cas échéant,</w:t>
      </w:r>
      <w:r>
        <w:rPr>
          <w:rFonts w:ascii="Calibri" w:eastAsia="Times New Roman" w:hAnsi="Calibri" w:cs="Calibri"/>
          <w:i/>
          <w:color w:val="365F91"/>
          <w:lang w:eastAsia="fr-FR"/>
        </w:rPr>
        <w:t xml:space="preserve"> expliquez</w:t>
      </w:r>
      <w:r w:rsidR="00B5144D">
        <w:rPr>
          <w:rFonts w:ascii="Calibri" w:eastAsia="Times New Roman" w:hAnsi="Calibri" w:cs="Calibri"/>
          <w:i/>
          <w:color w:val="365F91"/>
          <w:lang w:eastAsia="fr-FR"/>
        </w:rPr>
        <w:t xml:space="preserve"> les modifications (</w:t>
      </w:r>
      <w:r w:rsidRPr="00215FD3">
        <w:rPr>
          <w:rFonts w:ascii="Calibri" w:eastAsia="Times New Roman" w:hAnsi="Calibri" w:cs="Calibri"/>
          <w:i/>
          <w:color w:val="365F91"/>
          <w:lang w:eastAsia="fr-FR"/>
        </w:rPr>
        <w:t>réor</w:t>
      </w:r>
      <w:r w:rsidR="00B5144D">
        <w:rPr>
          <w:rFonts w:ascii="Calibri" w:eastAsia="Times New Roman" w:hAnsi="Calibri" w:cs="Calibri"/>
          <w:i/>
          <w:color w:val="365F91"/>
          <w:lang w:eastAsia="fr-FR"/>
        </w:rPr>
        <w:t>ientations, reports, nouveautés)</w:t>
      </w:r>
      <w:r w:rsidR="00BB0C28">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qui ont été apporté</w:t>
      </w:r>
      <w:r w:rsidR="00B5144D">
        <w:rPr>
          <w:rFonts w:ascii="Calibri" w:eastAsia="Times New Roman" w:hAnsi="Calibri" w:cs="Calibri"/>
          <w:i/>
          <w:color w:val="365F91"/>
          <w:lang w:eastAsia="fr-FR"/>
        </w:rPr>
        <w:t>e</w:t>
      </w:r>
      <w:r w:rsidRPr="00215FD3">
        <w:rPr>
          <w:rFonts w:ascii="Calibri" w:eastAsia="Times New Roman" w:hAnsi="Calibri" w:cs="Calibri"/>
          <w:i/>
          <w:color w:val="365F91"/>
          <w:lang w:eastAsia="fr-FR"/>
        </w:rPr>
        <w:t>s au cours</w:t>
      </w:r>
      <w:r>
        <w:rPr>
          <w:rFonts w:ascii="Calibri" w:eastAsia="Times New Roman" w:hAnsi="Calibri" w:cs="Calibri"/>
          <w:i/>
          <w:color w:val="365F91"/>
          <w:lang w:eastAsia="fr-FR"/>
        </w:rPr>
        <w:t xml:space="preserve"> du projet</w:t>
      </w:r>
      <w:r w:rsidR="00BB0C28">
        <w:rPr>
          <w:rFonts w:ascii="Calibri" w:eastAsia="Times New Roman" w:hAnsi="Calibri" w:cs="Calibri"/>
          <w:i/>
          <w:color w:val="365F91"/>
          <w:lang w:eastAsia="fr-FR"/>
        </w:rPr>
        <w:t xml:space="preserve"> </w:t>
      </w:r>
      <w:r w:rsidR="00BB0C28" w:rsidRPr="00A47E47">
        <w:rPr>
          <w:rFonts w:ascii="Calibri" w:hAnsi="Calibri" w:cs="Calibri"/>
          <w:color w:val="365F91"/>
        </w:rPr>
        <w:t>(calendrier, zones géographiques, principaux partenaires, groupes ci</w:t>
      </w:r>
      <w:r w:rsidR="00BB0C28">
        <w:rPr>
          <w:rFonts w:ascii="Calibri" w:hAnsi="Calibri" w:cs="Calibri"/>
          <w:color w:val="365F91"/>
        </w:rPr>
        <w:t>bles, activités prévues, etc.)</w:t>
      </w:r>
      <w:r>
        <w:rPr>
          <w:rFonts w:ascii="Calibri" w:eastAsia="Times New Roman" w:hAnsi="Calibri" w:cs="Calibri"/>
          <w:i/>
          <w:color w:val="365F91"/>
          <w:lang w:eastAsia="fr-FR"/>
        </w:rPr>
        <w:t xml:space="preserve">. </w:t>
      </w:r>
      <w:r w:rsidRPr="00A46747">
        <w:rPr>
          <w:rFonts w:ascii="Calibri" w:eastAsia="Times New Roman" w:hAnsi="Calibri" w:cs="Calibri"/>
          <w:i/>
          <w:color w:val="365F91"/>
          <w:lang w:eastAsia="fr-FR"/>
        </w:rPr>
        <w:t>Ces modifications auront</w:t>
      </w:r>
      <w:r w:rsidR="00B24572">
        <w:rPr>
          <w:rFonts w:ascii="Calibri" w:eastAsia="Times New Roman" w:hAnsi="Calibri" w:cs="Calibri"/>
          <w:i/>
          <w:color w:val="365F91"/>
          <w:lang w:eastAsia="fr-FR"/>
        </w:rPr>
        <w:t>-elles un impact sur les moyens mobilisés et</w:t>
      </w:r>
      <w:r w:rsidRPr="00A46747">
        <w:rPr>
          <w:rFonts w:ascii="Calibri" w:eastAsia="Times New Roman" w:hAnsi="Calibri" w:cs="Calibri"/>
          <w:i/>
          <w:color w:val="365F91"/>
          <w:lang w:eastAsia="fr-FR"/>
        </w:rPr>
        <w:t xml:space="preserve"> le budget du projet ?</w:t>
      </w:r>
      <w:r>
        <w:rPr>
          <w:rFonts w:ascii="Calibri" w:hAnsi="Calibri" w:cs="Calibri"/>
          <w:color w:val="365F91"/>
        </w:rPr>
        <w:t xml:space="preserve">  </w:t>
      </w:r>
    </w:p>
    <w:p w:rsidR="003F2FDF" w:rsidRPr="00215FD3" w:rsidRDefault="003F2FDF" w:rsidP="003F2FDF">
      <w:pPr>
        <w:spacing w:after="0" w:line="240" w:lineRule="auto"/>
        <w:jc w:val="both"/>
        <w:rPr>
          <w:rFonts w:ascii="Calibri" w:eastAsia="Times New Roman" w:hAnsi="Calibri" w:cs="Calibri"/>
          <w:i/>
          <w:color w:val="365F91"/>
          <w:lang w:eastAsia="fr-FR"/>
        </w:rPr>
      </w:pPr>
    </w:p>
    <w:p w:rsidR="003F2FDF" w:rsidRPr="00215FD3" w:rsidRDefault="003F2FDF" w:rsidP="003F2FDF">
      <w:pPr>
        <w:spacing w:after="0" w:line="240" w:lineRule="auto"/>
        <w:ind w:right="-22"/>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Quels ont été les </w:t>
      </w:r>
      <w:r>
        <w:rPr>
          <w:rFonts w:ascii="Calibri" w:eastAsia="Times New Roman" w:hAnsi="Calibri" w:cs="Calibri"/>
          <w:i/>
          <w:color w:val="365F91"/>
          <w:lang w:eastAsia="fr-FR"/>
        </w:rPr>
        <w:t xml:space="preserve">impacts et/ou </w:t>
      </w:r>
      <w:r w:rsidRPr="00215FD3">
        <w:rPr>
          <w:rFonts w:ascii="Calibri" w:eastAsia="Times New Roman" w:hAnsi="Calibri" w:cs="Calibri"/>
          <w:i/>
          <w:color w:val="365F91"/>
          <w:lang w:eastAsia="fr-FR"/>
        </w:rPr>
        <w:t>effets prévus et non prévus du projet ?</w:t>
      </w:r>
    </w:p>
    <w:p w:rsidR="003F2FDF" w:rsidRDefault="003F2FDF" w:rsidP="00215FD3">
      <w:pPr>
        <w:spacing w:after="0" w:line="240" w:lineRule="auto"/>
        <w:ind w:right="-22"/>
        <w:jc w:val="both"/>
        <w:rPr>
          <w:rFonts w:ascii="Calibri" w:eastAsia="Times New Roman" w:hAnsi="Calibri" w:cs="Calibri"/>
          <w:i/>
          <w:color w:val="365F91"/>
          <w:lang w:eastAsia="fr-FR"/>
        </w:rPr>
      </w:pPr>
    </w:p>
    <w:p w:rsidR="003A1BF8" w:rsidRDefault="003A1BF8" w:rsidP="00215FD3">
      <w:pPr>
        <w:spacing w:after="0" w:line="240" w:lineRule="auto"/>
        <w:ind w:right="-22"/>
        <w:jc w:val="both"/>
        <w:rPr>
          <w:rFonts w:ascii="Calibri" w:eastAsia="Times New Roman" w:hAnsi="Calibri" w:cs="Calibri"/>
          <w:i/>
          <w:color w:val="365F91"/>
          <w:lang w:eastAsia="fr-FR"/>
        </w:rPr>
      </w:pPr>
    </w:p>
    <w:p w:rsidR="00215FD3" w:rsidRPr="00215FD3" w:rsidRDefault="00215FD3" w:rsidP="00662F24">
      <w:pPr>
        <w:pStyle w:val="Paragraphedeliste"/>
        <w:numPr>
          <w:ilvl w:val="0"/>
          <w:numId w:val="16"/>
        </w:numPr>
        <w:tabs>
          <w:tab w:val="left" w:pos="284"/>
          <w:tab w:val="left" w:pos="709"/>
          <w:tab w:val="left" w:pos="1134"/>
        </w:tabs>
        <w:jc w:val="both"/>
        <w:rPr>
          <w:rFonts w:ascii="Times New Roman Gras" w:eastAsia="Times New Roman" w:hAnsi="Times New Roman Gras"/>
          <w:b/>
          <w:u w:val="single"/>
          <w:lang w:eastAsia="fr-FR"/>
        </w:rPr>
      </w:pPr>
      <w:r w:rsidRPr="00215FD3">
        <w:rPr>
          <w:rFonts w:ascii="Times New Roman Gras" w:eastAsia="Times New Roman" w:hAnsi="Times New Roman Gras"/>
          <w:b/>
          <w:u w:val="single"/>
          <w:lang w:eastAsia="fr-FR"/>
        </w:rPr>
        <w:t xml:space="preserve">Perspectives après projet </w:t>
      </w:r>
    </w:p>
    <w:p w:rsidR="00215FD3" w:rsidRPr="00B24572" w:rsidRDefault="00215FD3" w:rsidP="00215FD3">
      <w:pPr>
        <w:tabs>
          <w:tab w:val="left" w:pos="284"/>
          <w:tab w:val="left" w:pos="709"/>
          <w:tab w:val="left" w:pos="1134"/>
        </w:tabs>
        <w:spacing w:after="0" w:line="240" w:lineRule="auto"/>
        <w:jc w:val="both"/>
        <w:rPr>
          <w:rFonts w:ascii="Calibri" w:eastAsia="Times New Roman" w:hAnsi="Calibri" w:cs="Calibri"/>
          <w:i/>
          <w:color w:val="365F91"/>
          <w:lang w:eastAsia="fr-FR"/>
        </w:rPr>
      </w:pPr>
    </w:p>
    <w:p w:rsidR="00215FD3" w:rsidRDefault="00215FD3" w:rsidP="00215FD3">
      <w:pPr>
        <w:spacing w:after="0" w:line="240" w:lineRule="auto"/>
        <w:ind w:right="-22"/>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 xml:space="preserve">Veuillez décrire la stratégie de sortie adoptée, </w:t>
      </w:r>
      <w:r w:rsidR="00B24572">
        <w:rPr>
          <w:rFonts w:ascii="Calibri" w:eastAsia="Times New Roman" w:hAnsi="Calibri" w:cs="Calibri"/>
          <w:i/>
          <w:color w:val="365F91"/>
          <w:lang w:eastAsia="fr-FR"/>
        </w:rPr>
        <w:t>l’accompagnement du partenaire pour la suite,</w:t>
      </w:r>
      <w:r w:rsidR="00B24572" w:rsidRPr="00215FD3">
        <w:rPr>
          <w:rFonts w:ascii="Calibri" w:eastAsia="Times New Roman" w:hAnsi="Calibri" w:cs="Calibri"/>
          <w:i/>
          <w:color w:val="365F91"/>
          <w:lang w:eastAsia="fr-FR"/>
        </w:rPr>
        <w:t xml:space="preserve"> </w:t>
      </w:r>
      <w:r w:rsidRPr="00215FD3">
        <w:rPr>
          <w:rFonts w:ascii="Calibri" w:eastAsia="Times New Roman" w:hAnsi="Calibri" w:cs="Calibri"/>
          <w:i/>
          <w:color w:val="365F91"/>
          <w:lang w:eastAsia="fr-FR"/>
        </w:rPr>
        <w:t>la destination des matériels et équipements, les mesures prises pour garantir la pérennité de</w:t>
      </w:r>
      <w:r w:rsidR="009C1F4C">
        <w:rPr>
          <w:rFonts w:ascii="Calibri" w:eastAsia="Times New Roman" w:hAnsi="Calibri" w:cs="Calibri"/>
          <w:i/>
          <w:color w:val="365F91"/>
          <w:lang w:eastAsia="fr-FR"/>
        </w:rPr>
        <w:t>s</w:t>
      </w:r>
      <w:r w:rsidR="00B24572">
        <w:rPr>
          <w:rFonts w:ascii="Calibri" w:eastAsia="Times New Roman" w:hAnsi="Calibri" w:cs="Calibri"/>
          <w:i/>
          <w:color w:val="365F91"/>
          <w:lang w:eastAsia="fr-FR"/>
        </w:rPr>
        <w:t xml:space="preserve"> acquis et/ou leur réplication,</w:t>
      </w:r>
      <w:r w:rsidR="009C1F4C">
        <w:rPr>
          <w:rFonts w:ascii="Calibri" w:eastAsia="Times New Roman" w:hAnsi="Calibri" w:cs="Calibri"/>
          <w:i/>
          <w:color w:val="365F91"/>
          <w:lang w:eastAsia="fr-FR"/>
        </w:rPr>
        <w:t xml:space="preserve"> etc. </w:t>
      </w:r>
    </w:p>
    <w:p w:rsidR="009C1F4C" w:rsidRDefault="009C1F4C" w:rsidP="00215FD3">
      <w:pPr>
        <w:spacing w:after="0" w:line="240" w:lineRule="auto"/>
        <w:ind w:right="-22"/>
        <w:jc w:val="both"/>
        <w:rPr>
          <w:rFonts w:ascii="Calibri" w:eastAsia="Times New Roman" w:hAnsi="Calibri" w:cs="Calibri"/>
          <w:i/>
          <w:color w:val="365F91"/>
          <w:lang w:eastAsia="fr-FR"/>
        </w:rPr>
      </w:pPr>
    </w:p>
    <w:p w:rsidR="009C1F4C" w:rsidRPr="00215FD3" w:rsidRDefault="009C1F4C" w:rsidP="00215FD3">
      <w:pPr>
        <w:spacing w:after="0" w:line="240" w:lineRule="auto"/>
        <w:ind w:right="-22"/>
        <w:jc w:val="both"/>
        <w:rPr>
          <w:rFonts w:ascii="Calibri" w:eastAsia="Times New Roman" w:hAnsi="Calibri" w:cs="Calibri"/>
          <w:i/>
          <w:color w:val="365F91"/>
          <w:lang w:eastAsia="fr-FR"/>
        </w:rPr>
      </w:pPr>
      <w:r>
        <w:rPr>
          <w:rFonts w:ascii="Calibri" w:eastAsia="Times New Roman" w:hAnsi="Calibri" w:cs="Calibri"/>
          <w:i/>
          <w:color w:val="365F91"/>
          <w:lang w:eastAsia="fr-FR"/>
        </w:rPr>
        <w:t xml:space="preserve">Le projet </w:t>
      </w:r>
      <w:proofErr w:type="spellStart"/>
      <w:r>
        <w:rPr>
          <w:rFonts w:ascii="Calibri" w:eastAsia="Times New Roman" w:hAnsi="Calibri" w:cs="Calibri"/>
          <w:i/>
          <w:color w:val="365F91"/>
          <w:lang w:eastAsia="fr-FR"/>
        </w:rPr>
        <w:t>prévoit-il</w:t>
      </w:r>
      <w:proofErr w:type="spellEnd"/>
      <w:r>
        <w:rPr>
          <w:rFonts w:ascii="Calibri" w:eastAsia="Times New Roman" w:hAnsi="Calibri" w:cs="Calibri"/>
          <w:i/>
          <w:color w:val="365F91"/>
          <w:lang w:eastAsia="fr-FR"/>
        </w:rPr>
        <w:t xml:space="preserve"> une nouvelle phase ? </w:t>
      </w:r>
    </w:p>
    <w:p w:rsidR="00215FD3" w:rsidRPr="00215FD3" w:rsidRDefault="00215FD3" w:rsidP="00215FD3">
      <w:pPr>
        <w:spacing w:after="0" w:line="240" w:lineRule="auto"/>
        <w:jc w:val="both"/>
        <w:rPr>
          <w:rFonts w:ascii="Times New Roman Gras" w:eastAsia="Times New Roman" w:hAnsi="Times New Roman Gras" w:cs="Times New Roman"/>
          <w:b/>
          <w:sz w:val="24"/>
          <w:u w:val="single"/>
          <w:lang w:eastAsia="fr-FR"/>
        </w:rPr>
      </w:pPr>
    </w:p>
    <w:p w:rsidR="00215FD3" w:rsidRPr="00215FD3" w:rsidRDefault="00215FD3" w:rsidP="00215FD3">
      <w:pPr>
        <w:spacing w:after="0" w:line="240" w:lineRule="auto"/>
        <w:jc w:val="both"/>
        <w:rPr>
          <w:rFonts w:ascii="Calibri" w:eastAsia="Times New Roman" w:hAnsi="Calibri" w:cs="Calibri"/>
          <w:i/>
          <w:color w:val="365F91"/>
          <w:lang w:eastAsia="fr-FR"/>
        </w:rPr>
      </w:pPr>
      <w:r w:rsidRPr="00215FD3">
        <w:rPr>
          <w:rFonts w:ascii="Calibri" w:eastAsia="Times New Roman" w:hAnsi="Calibri" w:cs="Calibri"/>
          <w:i/>
          <w:color w:val="365F91"/>
          <w:lang w:eastAsia="fr-FR"/>
        </w:rPr>
        <w:t>Le cas échéant, explicitez les actions de capitalisation et les démarches de p</w:t>
      </w:r>
      <w:r w:rsidR="00B24572">
        <w:rPr>
          <w:rFonts w:ascii="Calibri" w:eastAsia="Times New Roman" w:hAnsi="Calibri" w:cs="Calibri"/>
          <w:i/>
          <w:color w:val="365F91"/>
          <w:lang w:eastAsia="fr-FR"/>
        </w:rPr>
        <w:t>érennisation engagées pendant les</w:t>
      </w:r>
      <w:r w:rsidRPr="00215FD3">
        <w:rPr>
          <w:rFonts w:ascii="Calibri" w:eastAsia="Times New Roman" w:hAnsi="Calibri" w:cs="Calibri"/>
          <w:i/>
          <w:color w:val="365F91"/>
          <w:lang w:eastAsia="fr-FR"/>
        </w:rPr>
        <w:t xml:space="preserve"> tranche</w:t>
      </w:r>
      <w:r w:rsidR="00B24572">
        <w:rPr>
          <w:rFonts w:ascii="Calibri" w:eastAsia="Times New Roman" w:hAnsi="Calibri" w:cs="Calibri"/>
          <w:i/>
          <w:color w:val="365F91"/>
          <w:lang w:eastAsia="fr-FR"/>
        </w:rPr>
        <w:t>s</w:t>
      </w:r>
      <w:r w:rsidRPr="00215FD3">
        <w:rPr>
          <w:rFonts w:ascii="Calibri" w:eastAsia="Times New Roman" w:hAnsi="Calibri" w:cs="Calibri"/>
          <w:i/>
          <w:color w:val="365F91"/>
          <w:lang w:eastAsia="fr-FR"/>
        </w:rPr>
        <w:t xml:space="preserve"> réalisée</w:t>
      </w:r>
      <w:r w:rsidR="00B24572">
        <w:rPr>
          <w:rFonts w:ascii="Calibri" w:eastAsia="Times New Roman" w:hAnsi="Calibri" w:cs="Calibri"/>
          <w:i/>
          <w:color w:val="365F91"/>
          <w:lang w:eastAsia="fr-FR"/>
        </w:rPr>
        <w:t>s</w:t>
      </w:r>
      <w:r w:rsidRPr="00215FD3">
        <w:rPr>
          <w:rFonts w:ascii="Calibri" w:eastAsia="Times New Roman" w:hAnsi="Calibri" w:cs="Calibri"/>
          <w:i/>
          <w:color w:val="365F91"/>
          <w:lang w:eastAsia="fr-FR"/>
        </w:rPr>
        <w:t>. Si nécessaire, précisez les éventuelles modifications des activités ou changement de stratégie en termes de pérennisation. Précisez quelles sont les perspectives de continuité des dynamiques impulsées après la fin du présent projet.</w:t>
      </w:r>
    </w:p>
    <w:p w:rsidR="00215FD3" w:rsidRDefault="00215FD3" w:rsidP="00215FD3">
      <w:pPr>
        <w:spacing w:after="0" w:line="240" w:lineRule="auto"/>
        <w:jc w:val="both"/>
        <w:rPr>
          <w:rFonts w:ascii="Times New Roman" w:eastAsia="Times New Roman" w:hAnsi="Times New Roman" w:cs="Times New Roman"/>
          <w:sz w:val="24"/>
          <w:szCs w:val="20"/>
          <w:lang w:eastAsia="fr-FR"/>
        </w:rPr>
      </w:pPr>
    </w:p>
    <w:p w:rsidR="003A1BF8" w:rsidRDefault="003A1BF8" w:rsidP="00215FD3">
      <w:pPr>
        <w:spacing w:after="0" w:line="240" w:lineRule="auto"/>
        <w:jc w:val="both"/>
        <w:rPr>
          <w:rFonts w:ascii="Times New Roman" w:eastAsia="Times New Roman" w:hAnsi="Times New Roman" w:cs="Times New Roman"/>
          <w:sz w:val="24"/>
          <w:szCs w:val="20"/>
          <w:lang w:eastAsia="fr-FR"/>
        </w:rPr>
      </w:pPr>
    </w:p>
    <w:p w:rsidR="00A46747" w:rsidRPr="00A46747" w:rsidRDefault="00A46747" w:rsidP="00662F24">
      <w:pPr>
        <w:pStyle w:val="Paragraphedeliste"/>
        <w:numPr>
          <w:ilvl w:val="0"/>
          <w:numId w:val="16"/>
        </w:numPr>
        <w:tabs>
          <w:tab w:val="left" w:pos="284"/>
          <w:tab w:val="left" w:pos="709"/>
          <w:tab w:val="left" w:pos="1134"/>
        </w:tabs>
        <w:jc w:val="both"/>
        <w:rPr>
          <w:rFonts w:ascii="Times New Roman Gras" w:eastAsia="Times New Roman" w:hAnsi="Times New Roman Gras"/>
          <w:b/>
          <w:u w:val="single"/>
          <w:lang w:eastAsia="fr-FR"/>
        </w:rPr>
      </w:pPr>
      <w:r w:rsidRPr="00A46747">
        <w:rPr>
          <w:rFonts w:ascii="Times New Roman Gras" w:eastAsia="Times New Roman" w:hAnsi="Times New Roman Gras"/>
          <w:b/>
          <w:u w:val="single"/>
          <w:lang w:eastAsia="fr-FR"/>
        </w:rPr>
        <w:t>Annexes (20 ou 30 pages)</w:t>
      </w:r>
    </w:p>
    <w:p w:rsidR="00A46747" w:rsidRPr="00A46747" w:rsidRDefault="00A46747" w:rsidP="00A46747">
      <w:pPr>
        <w:spacing w:after="0" w:line="240" w:lineRule="auto"/>
        <w:jc w:val="both"/>
        <w:rPr>
          <w:rFonts w:ascii="Times New Roman" w:eastAsia="Times New Roman" w:hAnsi="Times New Roman" w:cs="Times New Roman"/>
          <w:b/>
          <w:lang w:eastAsia="fr-FR"/>
        </w:rPr>
      </w:pPr>
    </w:p>
    <w:p w:rsidR="00A46747" w:rsidRPr="00A46747" w:rsidRDefault="00A46747" w:rsidP="00A46747">
      <w:p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 xml:space="preserve">Il s’agit de joindre des annexes utiles à la compréhension du projet : </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Carte(s), photos,</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Fiche de synthès</w:t>
      </w:r>
      <w:r w:rsidR="00B24572">
        <w:rPr>
          <w:rFonts w:ascii="Calibri" w:eastAsia="Times New Roman" w:hAnsi="Calibri" w:cs="Calibri"/>
          <w:i/>
          <w:color w:val="365F91"/>
          <w:lang w:eastAsia="fr-FR"/>
        </w:rPr>
        <w:t>e des études et évaluations si</w:t>
      </w:r>
      <w:r w:rsidRPr="00A46747">
        <w:rPr>
          <w:rFonts w:ascii="Calibri" w:eastAsia="Times New Roman" w:hAnsi="Calibri" w:cs="Calibri"/>
          <w:i/>
          <w:color w:val="365F91"/>
          <w:lang w:eastAsia="fr-FR"/>
        </w:rPr>
        <w:t xml:space="preserve"> réalisées, </w:t>
      </w:r>
    </w:p>
    <w:p w:rsidR="00A46747" w:rsidRPr="00A46747" w:rsidRDefault="00A46747" w:rsidP="00A46747">
      <w:pPr>
        <w:numPr>
          <w:ilvl w:val="0"/>
          <w:numId w:val="1"/>
        </w:num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Publications, etc.</w:t>
      </w:r>
    </w:p>
    <w:p w:rsidR="00A46747" w:rsidRPr="00A46747" w:rsidRDefault="00A46747" w:rsidP="00A46747">
      <w:pPr>
        <w:spacing w:after="0" w:line="240" w:lineRule="auto"/>
        <w:jc w:val="both"/>
        <w:rPr>
          <w:rFonts w:ascii="Calibri" w:eastAsia="Times New Roman" w:hAnsi="Calibri" w:cs="Calibri"/>
          <w:i/>
          <w:color w:val="365F91"/>
          <w:lang w:eastAsia="fr-FR"/>
        </w:rPr>
      </w:pPr>
    </w:p>
    <w:p w:rsidR="00A46747" w:rsidRDefault="00A46747" w:rsidP="00A46747">
      <w:pPr>
        <w:spacing w:after="0" w:line="240" w:lineRule="auto"/>
        <w:jc w:val="both"/>
        <w:rPr>
          <w:rFonts w:ascii="Calibri" w:eastAsia="Times New Roman" w:hAnsi="Calibri" w:cs="Calibri"/>
          <w:i/>
          <w:color w:val="365F91"/>
          <w:lang w:eastAsia="fr-FR"/>
        </w:rPr>
      </w:pPr>
      <w:r w:rsidRPr="00A46747">
        <w:rPr>
          <w:rFonts w:ascii="Calibri" w:eastAsia="Times New Roman" w:hAnsi="Calibri" w:cs="Calibri"/>
          <w:i/>
          <w:color w:val="365F91"/>
          <w:lang w:eastAsia="fr-FR"/>
        </w:rPr>
        <w:t>NB : toute publication, brochure, plaquette, guide, livret, étude peut accompagner le compte rendu (en dehors du document broché).</w:t>
      </w:r>
    </w:p>
    <w:p w:rsidR="00FD7513" w:rsidRPr="00A46747" w:rsidRDefault="00FD7513" w:rsidP="00A46747">
      <w:pPr>
        <w:spacing w:after="0" w:line="240" w:lineRule="auto"/>
        <w:jc w:val="both"/>
        <w:rPr>
          <w:rFonts w:ascii="Calibri" w:eastAsia="Times New Roman" w:hAnsi="Calibri" w:cs="Calibri"/>
          <w:i/>
          <w:color w:val="365F91"/>
          <w:lang w:eastAsia="fr-FR"/>
        </w:rPr>
      </w:pPr>
    </w:p>
    <w:p w:rsidR="00215FD3" w:rsidRPr="00215FD3" w:rsidRDefault="00215FD3" w:rsidP="00215FD3">
      <w:pPr>
        <w:spacing w:after="0" w:line="240" w:lineRule="auto"/>
        <w:jc w:val="both"/>
        <w:rPr>
          <w:rFonts w:ascii="Times New Roman" w:eastAsia="Times New Roman" w:hAnsi="Times New Roman" w:cs="Times New Roman"/>
          <w:sz w:val="24"/>
          <w:szCs w:val="20"/>
          <w:lang w:eastAsia="fr-FR"/>
        </w:rPr>
      </w:pPr>
    </w:p>
    <w:p w:rsidR="007818ED" w:rsidRPr="007818ED"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7818ED">
        <w:rPr>
          <w:rFonts w:ascii="Times New Roman" w:eastAsia="Times New Roman" w:hAnsi="Times New Roman" w:cs="Times New Roman"/>
          <w:b/>
          <w:sz w:val="28"/>
          <w:szCs w:val="28"/>
          <w:u w:val="single"/>
          <w:lang w:eastAsia="fr-FR"/>
        </w:rPr>
        <w:t xml:space="preserve">II. COMPTE RENDU FINANCIER </w:t>
      </w:r>
    </w:p>
    <w:p w:rsidR="007818ED" w:rsidRPr="007818ED"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rsidR="007818ED" w:rsidRPr="007818ED"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sidRPr="007818ED">
        <w:rPr>
          <w:rFonts w:ascii="Times New Roman" w:eastAsia="Times New Roman" w:hAnsi="Times New Roman" w:cs="Times New Roman"/>
          <w:i/>
          <w:color w:val="0000FF"/>
          <w:lang w:eastAsia="fr-FR"/>
        </w:rPr>
        <w:t>La trame Excel du canevas financier est disponible sur le si</w:t>
      </w:r>
      <w:r w:rsidR="00A94FE8">
        <w:rPr>
          <w:rFonts w:ascii="Times New Roman" w:eastAsia="Times New Roman" w:hAnsi="Times New Roman" w:cs="Times New Roman"/>
          <w:i/>
          <w:color w:val="0000FF"/>
          <w:lang w:eastAsia="fr-FR"/>
        </w:rPr>
        <w:t>te internet de l’AFD ainsi que l</w:t>
      </w:r>
      <w:r w:rsidRPr="007818ED">
        <w:rPr>
          <w:rFonts w:ascii="Times New Roman" w:eastAsia="Times New Roman" w:hAnsi="Times New Roman" w:cs="Times New Roman"/>
          <w:i/>
          <w:color w:val="0000FF"/>
          <w:lang w:eastAsia="fr-FR"/>
        </w:rPr>
        <w:t xml:space="preserve">a notice d’utilisation pour le renseigner. </w:t>
      </w:r>
    </w:p>
    <w:p w:rsidR="007818ED" w:rsidRPr="007818ED"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p>
    <w:p w:rsidR="007818ED"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0000FF"/>
          <w:lang w:eastAsia="fr-FR"/>
        </w:rPr>
      </w:pPr>
      <w:r>
        <w:rPr>
          <w:rFonts w:ascii="Times New Roman" w:eastAsia="Times New Roman" w:hAnsi="Times New Roman" w:cs="Times New Roman"/>
          <w:i/>
          <w:color w:val="0000FF"/>
          <w:lang w:eastAsia="fr-FR"/>
        </w:rPr>
        <w:t>Le compte-</w:t>
      </w:r>
      <w:r w:rsidR="007818ED" w:rsidRPr="007818ED">
        <w:rPr>
          <w:rFonts w:ascii="Times New Roman" w:eastAsia="Times New Roman" w:hAnsi="Times New Roman" w:cs="Times New Roman"/>
          <w:i/>
          <w:color w:val="0000FF"/>
          <w:lang w:eastAsia="fr-FR"/>
        </w:rPr>
        <w:t>rendu financier accompagne obligatoirement le compte rendu technique. Sa présentation</w:t>
      </w:r>
      <w:r>
        <w:rPr>
          <w:rFonts w:ascii="Times New Roman" w:eastAsia="Times New Roman" w:hAnsi="Times New Roman" w:cs="Times New Roman"/>
          <w:i/>
          <w:color w:val="0000FF"/>
          <w:lang w:eastAsia="fr-FR"/>
        </w:rPr>
        <w:t xml:space="preserve"> doit être extrêmement précise, </w:t>
      </w:r>
      <w:r w:rsidR="007818ED" w:rsidRPr="007818ED">
        <w:rPr>
          <w:rFonts w:ascii="Times New Roman" w:eastAsia="Times New Roman" w:hAnsi="Times New Roman" w:cs="Times New Roman"/>
          <w:i/>
          <w:color w:val="0000FF"/>
          <w:lang w:eastAsia="fr-FR"/>
        </w:rPr>
        <w:t xml:space="preserve">soignée et cohérente. </w:t>
      </w:r>
    </w:p>
    <w:p w:rsidR="007818ED" w:rsidRDefault="007818ED" w:rsidP="007818ED">
      <w:pPr>
        <w:spacing w:after="0" w:line="240" w:lineRule="auto"/>
        <w:jc w:val="both"/>
        <w:rPr>
          <w:rFonts w:ascii="Calibri" w:eastAsia="Times New Roman" w:hAnsi="Calibri" w:cs="Calibri"/>
          <w:i/>
          <w:color w:val="365F91"/>
          <w:lang w:eastAsia="fr-FR"/>
        </w:rPr>
      </w:pPr>
    </w:p>
    <w:p w:rsidR="003A1BF8" w:rsidRPr="007818ED" w:rsidRDefault="003A1BF8" w:rsidP="007818ED">
      <w:pPr>
        <w:spacing w:after="0" w:line="240" w:lineRule="auto"/>
        <w:jc w:val="both"/>
        <w:rPr>
          <w:rFonts w:ascii="Calibri" w:eastAsia="Times New Roman" w:hAnsi="Calibri" w:cs="Calibri"/>
          <w:i/>
          <w:color w:val="365F91"/>
          <w:lang w:eastAsia="fr-FR"/>
        </w:rPr>
      </w:pPr>
    </w:p>
    <w:p w:rsidR="007818ED" w:rsidRPr="00662F24" w:rsidRDefault="007818ED" w:rsidP="00662F24">
      <w:pPr>
        <w:pStyle w:val="Paragraphedeliste"/>
        <w:numPr>
          <w:ilvl w:val="0"/>
          <w:numId w:val="22"/>
        </w:numPr>
        <w:tabs>
          <w:tab w:val="left" w:pos="284"/>
          <w:tab w:val="left" w:pos="709"/>
          <w:tab w:val="left" w:pos="1134"/>
        </w:tabs>
        <w:jc w:val="both"/>
        <w:rPr>
          <w:rFonts w:ascii="Times New Roman Gras" w:eastAsia="Times New Roman" w:hAnsi="Times New Roman Gras"/>
          <w:b/>
          <w:u w:val="single"/>
          <w:lang w:eastAsia="fr-FR"/>
        </w:rPr>
      </w:pPr>
      <w:r w:rsidRPr="00662F24">
        <w:rPr>
          <w:rFonts w:ascii="Times New Roman Gras" w:eastAsia="Times New Roman" w:hAnsi="Times New Roman Gras"/>
          <w:b/>
          <w:u w:val="single"/>
          <w:lang w:eastAsia="fr-FR"/>
        </w:rPr>
        <w:t>Introduction (2/3 pages maximum) </w:t>
      </w:r>
    </w:p>
    <w:p w:rsidR="007818ED" w:rsidRPr="007818ED" w:rsidRDefault="007818ED" w:rsidP="007818ED">
      <w:pPr>
        <w:spacing w:after="0" w:line="240" w:lineRule="auto"/>
        <w:jc w:val="both"/>
        <w:rPr>
          <w:rFonts w:ascii="Times New Roman" w:eastAsia="Times New Roman" w:hAnsi="Times New Roman" w:cs="Times New Roman"/>
          <w:b/>
          <w:sz w:val="24"/>
          <w:szCs w:val="24"/>
          <w:u w:val="single"/>
          <w:lang w:eastAsia="fr-FR"/>
        </w:rPr>
      </w:pPr>
    </w:p>
    <w:p w:rsidR="007818ED" w:rsidRPr="007818ED" w:rsidRDefault="007818ED" w:rsidP="007818ED">
      <w:p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Le cas échéant, </w:t>
      </w:r>
      <w:r w:rsidR="00A9667A">
        <w:rPr>
          <w:rFonts w:ascii="Calibri" w:eastAsia="Times New Roman" w:hAnsi="Calibri" w:cs="Calibri"/>
          <w:i/>
          <w:color w:val="365F91"/>
          <w:lang w:eastAsia="fr-FR"/>
        </w:rPr>
        <w:t>rappelez</w:t>
      </w:r>
      <w:r w:rsidRPr="007818ED">
        <w:rPr>
          <w:rFonts w:ascii="Calibri" w:eastAsia="Times New Roman" w:hAnsi="Calibri" w:cs="Calibri"/>
          <w:i/>
          <w:color w:val="365F91"/>
          <w:lang w:eastAsia="fr-FR"/>
        </w:rPr>
        <w:t xml:space="preserve"> </w:t>
      </w:r>
      <w:r w:rsidR="003F4E0B">
        <w:rPr>
          <w:rFonts w:ascii="Calibri" w:eastAsia="Times New Roman" w:hAnsi="Calibri" w:cs="Calibri"/>
          <w:i/>
          <w:color w:val="365F91"/>
          <w:lang w:eastAsia="fr-FR"/>
        </w:rPr>
        <w:t>les avis de non objection (ANO)</w:t>
      </w:r>
      <w:r w:rsidR="003F4E0B" w:rsidRPr="00A47C47">
        <w:rPr>
          <w:rFonts w:ascii="Calibri" w:eastAsia="Times New Roman" w:hAnsi="Calibri" w:cs="Calibri"/>
          <w:i/>
          <w:color w:val="365F91"/>
          <w:lang w:eastAsia="fr-FR"/>
        </w:rPr>
        <w:t xml:space="preserve"> </w:t>
      </w:r>
      <w:r w:rsidRPr="007818ED">
        <w:rPr>
          <w:rFonts w:ascii="Calibri" w:eastAsia="Times New Roman" w:hAnsi="Calibri" w:cs="Calibri"/>
          <w:i/>
          <w:color w:val="365F91"/>
          <w:lang w:eastAsia="fr-FR"/>
        </w:rPr>
        <w:t>de l’AFD qu’elle a obtenu</w:t>
      </w:r>
      <w:r w:rsidR="00A94FE8">
        <w:rPr>
          <w:rFonts w:ascii="Calibri" w:eastAsia="Times New Roman" w:hAnsi="Calibri" w:cs="Calibri"/>
          <w:i/>
          <w:color w:val="365F91"/>
          <w:lang w:eastAsia="fr-FR"/>
        </w:rPr>
        <w:t>s</w:t>
      </w:r>
      <w:r w:rsidRPr="007818ED">
        <w:rPr>
          <w:rFonts w:ascii="Calibri" w:eastAsia="Times New Roman" w:hAnsi="Calibri" w:cs="Calibri"/>
          <w:i/>
          <w:color w:val="365F91"/>
          <w:lang w:eastAsia="fr-FR"/>
        </w:rPr>
        <w:t xml:space="preserve"> dans le cas de variations </w:t>
      </w:r>
      <w:r w:rsidR="00B24572">
        <w:rPr>
          <w:rFonts w:ascii="Calibri" w:eastAsia="Times New Roman" w:hAnsi="Calibri" w:cs="Calibri"/>
          <w:i/>
          <w:color w:val="365F91"/>
          <w:lang w:eastAsia="fr-FR"/>
        </w:rPr>
        <w:t xml:space="preserve">inférieures ou </w:t>
      </w:r>
      <w:r w:rsidRPr="007818ED">
        <w:rPr>
          <w:rFonts w:ascii="Calibri" w:eastAsia="Times New Roman" w:hAnsi="Calibri" w:cs="Calibri"/>
          <w:i/>
          <w:color w:val="365F91"/>
          <w:lang w:eastAsia="fr-FR"/>
        </w:rPr>
        <w:t xml:space="preserve">supérieures à 20% du total </w:t>
      </w:r>
      <w:r w:rsidR="00B24572">
        <w:rPr>
          <w:rFonts w:ascii="Calibri" w:eastAsia="Times New Roman" w:hAnsi="Calibri" w:cs="Calibri"/>
          <w:i/>
          <w:color w:val="365F91"/>
          <w:lang w:eastAsia="fr-FR"/>
        </w:rPr>
        <w:t xml:space="preserve">global </w:t>
      </w:r>
      <w:r w:rsidRPr="007818ED">
        <w:rPr>
          <w:rFonts w:ascii="Calibri" w:eastAsia="Times New Roman" w:hAnsi="Calibri" w:cs="Calibri"/>
          <w:i/>
          <w:color w:val="365F91"/>
          <w:lang w:eastAsia="fr-FR"/>
        </w:rPr>
        <w:t xml:space="preserve">de chacune des 8 ou 9 rubriques budgétaires. </w:t>
      </w:r>
    </w:p>
    <w:p w:rsidR="007818ED" w:rsidRPr="007818ED" w:rsidRDefault="007818ED" w:rsidP="007818ED">
      <w:pPr>
        <w:spacing w:after="0" w:line="240" w:lineRule="auto"/>
        <w:jc w:val="both"/>
        <w:rPr>
          <w:rFonts w:ascii="Times New Roman" w:eastAsia="Times New Roman" w:hAnsi="Times New Roman" w:cs="Times New Roman"/>
          <w:b/>
          <w:sz w:val="24"/>
          <w:szCs w:val="24"/>
          <w:u w:val="single"/>
          <w:lang w:eastAsia="fr-FR"/>
        </w:rPr>
      </w:pPr>
    </w:p>
    <w:p w:rsidR="007818ED" w:rsidRPr="007818ED" w:rsidRDefault="00A9667A" w:rsidP="007818ED">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lastRenderedPageBreak/>
        <w:t>Expliquez</w:t>
      </w:r>
      <w:r w:rsidR="007818ED" w:rsidRPr="007818ED">
        <w:rPr>
          <w:rFonts w:ascii="Calibri" w:eastAsia="Times New Roman" w:hAnsi="Calibri" w:cs="Calibri"/>
          <w:i/>
          <w:color w:val="365F91"/>
          <w:lang w:eastAsia="fr-FR"/>
        </w:rPr>
        <w:t xml:space="preserve"> tout écart inférieur ou supérieur à 10% dans les rubriques de dépenses réalisées par rapport au budget prévisionnel initial de la tranche (ou budget révisé, le cas échéant).</w:t>
      </w:r>
    </w:p>
    <w:p w:rsidR="007818ED" w:rsidRPr="007818ED" w:rsidRDefault="007818ED" w:rsidP="007818ED">
      <w:pPr>
        <w:spacing w:after="0" w:line="240" w:lineRule="auto"/>
        <w:jc w:val="both"/>
        <w:rPr>
          <w:rFonts w:ascii="Calibri" w:eastAsia="Times New Roman" w:hAnsi="Calibri" w:cs="Calibri"/>
          <w:i/>
          <w:color w:val="365F91"/>
          <w:lang w:eastAsia="fr-FR"/>
        </w:rPr>
      </w:pPr>
    </w:p>
    <w:p w:rsidR="007818ED" w:rsidRPr="007818ED" w:rsidRDefault="007818ED" w:rsidP="007818ED">
      <w:pPr>
        <w:spacing w:after="0" w:line="240" w:lineRule="auto"/>
        <w:jc w:val="both"/>
        <w:rPr>
          <w:rFonts w:ascii="Times New Roman Gras" w:eastAsia="Times New Roman" w:hAnsi="Times New Roman Gras" w:cs="Times New Roman"/>
          <w:b/>
          <w:bCs/>
          <w:color w:val="FF0000"/>
          <w:sz w:val="24"/>
          <w:szCs w:val="20"/>
          <w:lang w:eastAsia="fr-FR"/>
        </w:rPr>
      </w:pPr>
      <w:r w:rsidRPr="007818ED">
        <w:rPr>
          <w:rFonts w:ascii="Calibri" w:eastAsia="Times New Roman" w:hAnsi="Calibri" w:cs="Calibri"/>
          <w:i/>
          <w:color w:val="365F91"/>
          <w:lang w:eastAsia="fr-FR"/>
        </w:rPr>
        <w:t xml:space="preserve">Le cas échéant, </w:t>
      </w:r>
      <w:r w:rsidR="00A9667A">
        <w:rPr>
          <w:rFonts w:ascii="Calibri" w:eastAsia="Times New Roman" w:hAnsi="Calibri" w:cs="Calibri"/>
          <w:i/>
          <w:color w:val="365F91"/>
          <w:lang w:eastAsia="fr-FR"/>
        </w:rPr>
        <w:t>rappelez</w:t>
      </w:r>
      <w:r w:rsidRPr="007818ED">
        <w:rPr>
          <w:rFonts w:ascii="Calibri" w:eastAsia="Times New Roman" w:hAnsi="Calibri" w:cs="Calibri"/>
          <w:i/>
          <w:color w:val="365F91"/>
          <w:lang w:eastAsia="fr-FR"/>
        </w:rPr>
        <w:t xml:space="preserve"> les nouveaux financements obtenus pour le projet (bailleur, montant, éventuellement périod</w:t>
      </w:r>
      <w:r>
        <w:rPr>
          <w:rFonts w:ascii="Calibri" w:eastAsia="Times New Roman" w:hAnsi="Calibri" w:cs="Calibri"/>
          <w:i/>
          <w:color w:val="365F91"/>
          <w:lang w:eastAsia="fr-FR"/>
        </w:rPr>
        <w:t>e concernée</w:t>
      </w:r>
      <w:r w:rsidR="00B24572">
        <w:rPr>
          <w:rFonts w:ascii="Calibri" w:eastAsia="Times New Roman" w:hAnsi="Calibri" w:cs="Calibri"/>
          <w:i/>
          <w:color w:val="365F91"/>
          <w:lang w:eastAsia="fr-FR"/>
        </w:rPr>
        <w:t xml:space="preserve"> par son cofinancement</w:t>
      </w:r>
      <w:r>
        <w:rPr>
          <w:rFonts w:ascii="Calibri" w:eastAsia="Times New Roman" w:hAnsi="Calibri" w:cs="Calibri"/>
          <w:i/>
          <w:color w:val="365F91"/>
          <w:lang w:eastAsia="fr-FR"/>
        </w:rPr>
        <w:t>) pendant le projet</w:t>
      </w:r>
      <w:r w:rsidRPr="007818ED">
        <w:rPr>
          <w:rFonts w:ascii="Calibri" w:eastAsia="Times New Roman" w:hAnsi="Calibri" w:cs="Calibri"/>
          <w:i/>
          <w:color w:val="365F91"/>
          <w:lang w:eastAsia="fr-FR"/>
        </w:rPr>
        <w:t>.</w:t>
      </w:r>
    </w:p>
    <w:p w:rsidR="007818ED"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rsidR="003A1BF8" w:rsidRPr="007818ED" w:rsidRDefault="003A1BF8"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rsidR="007818ED" w:rsidRPr="00662F24" w:rsidRDefault="007818ED" w:rsidP="00662F24">
      <w:pPr>
        <w:pStyle w:val="Paragraphedeliste"/>
        <w:numPr>
          <w:ilvl w:val="0"/>
          <w:numId w:val="22"/>
        </w:numPr>
        <w:tabs>
          <w:tab w:val="left" w:pos="284"/>
          <w:tab w:val="left" w:pos="709"/>
          <w:tab w:val="left" w:pos="1134"/>
        </w:tabs>
        <w:jc w:val="both"/>
        <w:rPr>
          <w:rFonts w:ascii="Times New Roman Gras" w:eastAsia="Times New Roman" w:hAnsi="Times New Roman Gras"/>
          <w:b/>
          <w:u w:val="single"/>
          <w:lang w:eastAsia="fr-FR"/>
        </w:rPr>
      </w:pPr>
      <w:r w:rsidRPr="00662F24">
        <w:rPr>
          <w:rFonts w:ascii="Times New Roman Gras" w:eastAsia="Times New Roman" w:hAnsi="Times New Roman Gras"/>
          <w:b/>
          <w:u w:val="single"/>
          <w:lang w:eastAsia="fr-FR"/>
        </w:rPr>
        <w:t xml:space="preserve">Canevas financier </w:t>
      </w:r>
    </w:p>
    <w:p w:rsidR="007818ED" w:rsidRPr="007818ED" w:rsidRDefault="007818ED" w:rsidP="007818ED">
      <w:pPr>
        <w:spacing w:after="0" w:line="240" w:lineRule="auto"/>
        <w:jc w:val="both"/>
        <w:rPr>
          <w:rFonts w:ascii="Times New Roman" w:eastAsia="Times New Roman" w:hAnsi="Times New Roman" w:cs="Times New Roman"/>
          <w:i/>
          <w:color w:val="0000FF"/>
          <w:lang w:eastAsia="fr-FR"/>
        </w:rPr>
      </w:pPr>
    </w:p>
    <w:p w:rsidR="00DA76FE" w:rsidRPr="00DA76FE" w:rsidRDefault="00DA76FE" w:rsidP="003A1BF8">
      <w:pPr>
        <w:spacing w:after="0" w:line="240" w:lineRule="auto"/>
        <w:jc w:val="both"/>
        <w:rPr>
          <w:rFonts w:ascii="Calibri" w:eastAsia="Times New Roman" w:hAnsi="Calibri" w:cs="Calibri"/>
          <w:i/>
          <w:color w:val="365F91"/>
          <w:lang w:eastAsia="fr-FR"/>
        </w:rPr>
      </w:pPr>
      <w:r w:rsidRPr="00DA76FE">
        <w:rPr>
          <w:rFonts w:ascii="Calibri" w:eastAsia="Times New Roman" w:hAnsi="Calibri" w:cs="Calibri"/>
          <w:i/>
          <w:color w:val="365F91"/>
          <w:lang w:eastAsia="fr-FR"/>
        </w:rPr>
        <w:t>Dans la version papier du rapport, le canevas financier est imprimé à partir du document Excel en format A3 et annexé au rapport. La colonne « mode de calcul» doit apparaître dans le canevas financier (à l’impression du tableau la colonne «mode de calcul» s’imprimera automatiquement au verso).</w:t>
      </w:r>
    </w:p>
    <w:p w:rsidR="00DA76FE" w:rsidRDefault="00DA76FE" w:rsidP="003A1BF8">
      <w:pPr>
        <w:spacing w:after="0" w:line="240" w:lineRule="auto"/>
        <w:jc w:val="both"/>
        <w:rPr>
          <w:rFonts w:ascii="Calibri" w:eastAsia="Times New Roman" w:hAnsi="Calibri" w:cs="Calibri"/>
          <w:i/>
          <w:color w:val="365F91"/>
          <w:lang w:eastAsia="fr-FR"/>
        </w:rPr>
      </w:pPr>
    </w:p>
    <w:p w:rsidR="00DA76FE" w:rsidRPr="00DA76FE" w:rsidRDefault="00DA76FE" w:rsidP="003A1BF8">
      <w:pPr>
        <w:spacing w:after="0" w:line="240" w:lineRule="auto"/>
        <w:jc w:val="both"/>
        <w:rPr>
          <w:rFonts w:ascii="Calibri" w:eastAsia="Times New Roman" w:hAnsi="Calibri" w:cs="Calibri"/>
          <w:i/>
          <w:color w:val="365F91"/>
          <w:lang w:eastAsia="fr-FR"/>
        </w:rPr>
      </w:pPr>
      <w:r w:rsidRPr="00DA76FE">
        <w:rPr>
          <w:rFonts w:ascii="Calibri" w:eastAsia="Times New Roman" w:hAnsi="Calibri" w:cs="Calibri"/>
          <w:i/>
          <w:color w:val="365F91"/>
          <w:lang w:eastAsia="fr-FR"/>
        </w:rPr>
        <w:t xml:space="preserve">Dans la version électronique du rapport, le canevas financier est transmis dans sa version Excel en pièce jointe.  </w:t>
      </w:r>
    </w:p>
    <w:p w:rsidR="007818ED" w:rsidRPr="007818ED" w:rsidRDefault="007818ED" w:rsidP="003A1BF8">
      <w:p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Le canevas financier doit toujours reprendre l’ensemble des éléments transmis et validés par l’AFD dans la précédente version (données de la convention de financement initiale, du/des avenant(s) éventuel(s) et des ANO confirmés par l’AFD).</w:t>
      </w:r>
    </w:p>
    <w:p w:rsidR="00BB0C28" w:rsidRDefault="00BB0C28" w:rsidP="007818ED">
      <w:pPr>
        <w:spacing w:after="0" w:line="240" w:lineRule="auto"/>
        <w:jc w:val="both"/>
        <w:rPr>
          <w:rFonts w:ascii="Calibri" w:eastAsia="Times New Roman" w:hAnsi="Calibri" w:cs="Calibri"/>
          <w:i/>
          <w:color w:val="365F91"/>
          <w:lang w:eastAsia="fr-FR"/>
        </w:rPr>
      </w:pPr>
    </w:p>
    <w:p w:rsidR="007818ED" w:rsidRPr="007818ED" w:rsidRDefault="00A9667A" w:rsidP="007818ED">
      <w:pPr>
        <w:spacing w:after="0" w:line="240" w:lineRule="auto"/>
        <w:jc w:val="both"/>
        <w:rPr>
          <w:rFonts w:ascii="Calibri" w:eastAsia="Times New Roman" w:hAnsi="Calibri" w:cs="Calibri"/>
          <w:i/>
          <w:color w:val="365F91"/>
          <w:lang w:eastAsia="fr-FR"/>
        </w:rPr>
      </w:pPr>
      <w:r>
        <w:rPr>
          <w:rFonts w:ascii="Calibri" w:eastAsia="Times New Roman" w:hAnsi="Calibri" w:cs="Calibri"/>
          <w:i/>
          <w:color w:val="365F91"/>
          <w:lang w:eastAsia="fr-FR"/>
        </w:rPr>
        <w:t>Renseignez</w:t>
      </w:r>
      <w:r w:rsidR="007818ED" w:rsidRPr="007818ED">
        <w:rPr>
          <w:rFonts w:ascii="Calibri" w:eastAsia="Times New Roman" w:hAnsi="Calibri" w:cs="Calibri"/>
          <w:i/>
          <w:color w:val="365F91"/>
          <w:lang w:eastAsia="fr-FR"/>
        </w:rPr>
        <w:t xml:space="preserve"> les onglets suivants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L’onglet « dépenses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 xml:space="preserve">L’onglet « ressources »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L’onglet « valorisations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r w:rsidRPr="007818ED">
        <w:rPr>
          <w:rFonts w:ascii="Calibri" w:eastAsia="Times New Roman" w:hAnsi="Calibri" w:cs="Calibri"/>
          <w:i/>
          <w:color w:val="365F91"/>
          <w:lang w:eastAsia="fr-FR"/>
        </w:rPr>
        <w:t>L’onglet « répartition par pays »</w:t>
      </w:r>
    </w:p>
    <w:p w:rsidR="007818ED" w:rsidRPr="007818ED" w:rsidRDefault="007818ED" w:rsidP="007818ED">
      <w:pPr>
        <w:spacing w:after="0" w:line="240" w:lineRule="auto"/>
        <w:jc w:val="both"/>
        <w:rPr>
          <w:rFonts w:ascii="Calibri" w:eastAsia="Times New Roman" w:hAnsi="Calibri" w:cs="Calibri"/>
          <w:i/>
          <w:color w:val="365F91"/>
          <w:lang w:eastAsia="fr-FR"/>
        </w:rPr>
      </w:pPr>
    </w:p>
    <w:p w:rsidR="007818ED" w:rsidRPr="007818ED" w:rsidRDefault="007818ED" w:rsidP="007818ED">
      <w:pPr>
        <w:spacing w:after="0" w:line="240" w:lineRule="auto"/>
        <w:jc w:val="both"/>
        <w:rPr>
          <w:rFonts w:ascii="Calibri" w:eastAsia="Times New Roman" w:hAnsi="Calibri" w:cs="Calibri"/>
          <w:i/>
          <w:color w:val="365F91"/>
          <w:u w:val="single"/>
          <w:lang w:eastAsia="fr-FR"/>
        </w:rPr>
      </w:pPr>
      <w:r w:rsidRPr="007818ED">
        <w:rPr>
          <w:rFonts w:ascii="Calibri" w:eastAsia="Times New Roman" w:hAnsi="Calibri" w:cs="Calibri"/>
          <w:i/>
          <w:color w:val="365F91"/>
          <w:u w:val="single"/>
          <w:lang w:eastAsia="fr-FR"/>
        </w:rPr>
        <w:t>Définitions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4" w:name="_Toc300756183"/>
      <w:bookmarkStart w:id="25" w:name="_Toc301795094"/>
      <w:r w:rsidRPr="007818ED">
        <w:rPr>
          <w:rFonts w:ascii="Calibri" w:eastAsia="Times New Roman" w:hAnsi="Calibri" w:cs="Calibri"/>
          <w:i/>
          <w:color w:val="365F91"/>
          <w:lang w:eastAsia="fr-FR"/>
        </w:rPr>
        <w:t>Budget initial = budget tel que joint en annexe de la convention de financement</w:t>
      </w:r>
      <w:bookmarkEnd w:id="24"/>
      <w:bookmarkEnd w:id="25"/>
      <w:r w:rsidRPr="007818ED">
        <w:rPr>
          <w:rFonts w:ascii="Calibri" w:eastAsia="Times New Roman" w:hAnsi="Calibri" w:cs="Calibri"/>
          <w:i/>
          <w:color w:val="365F91"/>
          <w:lang w:eastAsia="fr-FR"/>
        </w:rPr>
        <w:t xml:space="preserve">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6" w:name="_Toc300756184"/>
      <w:bookmarkStart w:id="27" w:name="_Toc301795095"/>
      <w:r w:rsidRPr="007818ED">
        <w:rPr>
          <w:rFonts w:ascii="Calibri" w:eastAsia="Times New Roman" w:hAnsi="Calibri" w:cs="Calibri"/>
          <w:i/>
          <w:color w:val="365F91"/>
          <w:lang w:eastAsia="fr-FR"/>
        </w:rPr>
        <w:t xml:space="preserve">Budget réalisé = effectivement dépensé à la fin d'exécution d’une tranche </w:t>
      </w:r>
      <w:bookmarkEnd w:id="26"/>
      <w:bookmarkEnd w:id="27"/>
      <w:r w:rsidRPr="007818ED">
        <w:rPr>
          <w:rFonts w:ascii="Calibri" w:eastAsia="Times New Roman" w:hAnsi="Calibri" w:cs="Calibri"/>
          <w:i/>
          <w:color w:val="365F91"/>
          <w:lang w:eastAsia="fr-FR"/>
        </w:rPr>
        <w:t xml:space="preserve">concernée </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28" w:name="_Toc300756185"/>
      <w:bookmarkStart w:id="29" w:name="_Toc301795096"/>
      <w:r w:rsidRPr="007818ED">
        <w:rPr>
          <w:rFonts w:ascii="Calibri" w:eastAsia="Times New Roman" w:hAnsi="Calibri" w:cs="Calibri"/>
          <w:i/>
          <w:color w:val="365F91"/>
          <w:lang w:eastAsia="fr-FR"/>
        </w:rPr>
        <w:t xml:space="preserve">Budget révisé = par avenant/ANO ou dans le cadre des </w:t>
      </w:r>
      <w:r w:rsidR="00A94FE8" w:rsidRPr="007818ED">
        <w:rPr>
          <w:rFonts w:ascii="Calibri" w:eastAsia="Times New Roman" w:hAnsi="Calibri" w:cs="Calibri"/>
          <w:i/>
          <w:color w:val="365F91"/>
          <w:lang w:eastAsia="fr-FR"/>
        </w:rPr>
        <w:t>comptes rendus</w:t>
      </w:r>
      <w:r w:rsidRPr="007818ED">
        <w:rPr>
          <w:rFonts w:ascii="Calibri" w:eastAsia="Times New Roman" w:hAnsi="Calibri" w:cs="Calibri"/>
          <w:i/>
          <w:color w:val="365F91"/>
          <w:lang w:eastAsia="fr-FR"/>
        </w:rPr>
        <w:t xml:space="preserve"> intermédiaires précédents validés par l’Agence.</w:t>
      </w:r>
    </w:p>
    <w:p w:rsidR="007818ED" w:rsidRPr="007818ED" w:rsidRDefault="007818ED" w:rsidP="007818ED">
      <w:pPr>
        <w:numPr>
          <w:ilvl w:val="0"/>
          <w:numId w:val="1"/>
        </w:numPr>
        <w:spacing w:after="0" w:line="240" w:lineRule="auto"/>
        <w:jc w:val="both"/>
        <w:rPr>
          <w:rFonts w:ascii="Calibri" w:eastAsia="Times New Roman" w:hAnsi="Calibri" w:cs="Calibri"/>
          <w:i/>
          <w:color w:val="365F91"/>
          <w:lang w:eastAsia="fr-FR"/>
        </w:rPr>
      </w:pPr>
      <w:bookmarkStart w:id="30" w:name="_Toc300756186"/>
      <w:bookmarkStart w:id="31" w:name="_Toc301795097"/>
      <w:bookmarkEnd w:id="28"/>
      <w:bookmarkEnd w:id="29"/>
      <w:r w:rsidRPr="007818ED">
        <w:rPr>
          <w:rFonts w:ascii="Calibri" w:eastAsia="Times New Roman" w:hAnsi="Calibri" w:cs="Calibri"/>
          <w:i/>
          <w:color w:val="365F91"/>
          <w:lang w:eastAsia="fr-FR"/>
        </w:rPr>
        <w:t>Budget total révis</w:t>
      </w:r>
      <w:r w:rsidR="00A94FE8">
        <w:rPr>
          <w:rFonts w:ascii="Calibri" w:eastAsia="Times New Roman" w:hAnsi="Calibri" w:cs="Calibri"/>
          <w:i/>
          <w:color w:val="365F91"/>
          <w:lang w:eastAsia="fr-FR"/>
        </w:rPr>
        <w:t>é = réalisé tranche 1 + budget révisé</w:t>
      </w:r>
      <w:r w:rsidRPr="007818ED">
        <w:rPr>
          <w:rFonts w:ascii="Calibri" w:eastAsia="Times New Roman" w:hAnsi="Calibri" w:cs="Calibri"/>
          <w:i/>
          <w:color w:val="365F91"/>
          <w:lang w:eastAsia="fr-FR"/>
        </w:rPr>
        <w:t xml:space="preserve"> tranche 2</w:t>
      </w:r>
      <w:bookmarkEnd w:id="30"/>
      <w:bookmarkEnd w:id="31"/>
    </w:p>
    <w:p w:rsidR="00E97FA8" w:rsidRDefault="001854CF"/>
    <w:sectPr w:rsidR="00E97FA8" w:rsidSect="004653A7">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CF" w:rsidRDefault="001854CF" w:rsidP="00215FD3">
      <w:pPr>
        <w:spacing w:after="0" w:line="240" w:lineRule="auto"/>
      </w:pPr>
      <w:r>
        <w:separator/>
      </w:r>
    </w:p>
  </w:endnote>
  <w:endnote w:type="continuationSeparator" w:id="0">
    <w:p w:rsidR="001854CF" w:rsidRDefault="001854CF"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783921"/>
      <w:docPartObj>
        <w:docPartGallery w:val="Page Numbers (Bottom of Page)"/>
        <w:docPartUnique/>
      </w:docPartObj>
    </w:sdtPr>
    <w:sdtEndPr/>
    <w:sdtContent>
      <w:p w:rsidR="00F74BE7" w:rsidRDefault="00F74BE7">
        <w:pPr>
          <w:pStyle w:val="Pieddepage"/>
          <w:jc w:val="right"/>
        </w:pPr>
        <w:r>
          <w:fldChar w:fldCharType="begin"/>
        </w:r>
        <w:r>
          <w:instrText>PAGE   \* MERGEFORMAT</w:instrText>
        </w:r>
        <w:r>
          <w:fldChar w:fldCharType="separate"/>
        </w:r>
        <w:r w:rsidR="007E2AF3">
          <w:rPr>
            <w:noProof/>
          </w:rPr>
          <w:t>3</w:t>
        </w:r>
        <w:r>
          <w:fldChar w:fldCharType="end"/>
        </w:r>
      </w:p>
    </w:sdtContent>
  </w:sdt>
  <w:p w:rsidR="00A56F53" w:rsidRPr="00413B4B" w:rsidRDefault="00F74BE7">
    <w:pPr>
      <w:pStyle w:val="Pieddepage"/>
      <w:rPr>
        <w:rFonts w:ascii="Times New Roman" w:hAnsi="Times New Roman" w:cs="Times New Roman"/>
        <w:sz w:val="20"/>
        <w:szCs w:val="20"/>
      </w:rPr>
    </w:pPr>
    <w:r w:rsidRPr="00413B4B">
      <w:rPr>
        <w:rFonts w:ascii="Times New Roman" w:hAnsi="Times New Roman" w:cs="Times New Roman"/>
        <w:sz w:val="20"/>
        <w:szCs w:val="20"/>
      </w:rPr>
      <w:t xml:space="preserve">Rapport </w:t>
    </w:r>
    <w:r w:rsidR="00413B4B" w:rsidRPr="00413B4B">
      <w:rPr>
        <w:rFonts w:ascii="Times New Roman" w:hAnsi="Times New Roman" w:cs="Times New Roman"/>
        <w:sz w:val="20"/>
        <w:szCs w:val="20"/>
      </w:rPr>
      <w:t>d’</w:t>
    </w:r>
    <w:r w:rsidRPr="00413B4B">
      <w:rPr>
        <w:rFonts w:ascii="Times New Roman" w:hAnsi="Times New Roman" w:cs="Times New Roman"/>
        <w:sz w:val="20"/>
        <w:szCs w:val="20"/>
      </w:rPr>
      <w:t>exécution final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CF" w:rsidRDefault="001854CF" w:rsidP="00215FD3">
      <w:pPr>
        <w:spacing w:after="0" w:line="240" w:lineRule="auto"/>
      </w:pPr>
      <w:r>
        <w:separator/>
      </w:r>
    </w:p>
  </w:footnote>
  <w:footnote w:type="continuationSeparator" w:id="0">
    <w:p w:rsidR="001854CF" w:rsidRDefault="001854CF" w:rsidP="00215FD3">
      <w:pPr>
        <w:spacing w:after="0" w:line="240" w:lineRule="auto"/>
      </w:pPr>
      <w:r>
        <w:continuationSeparator/>
      </w:r>
    </w:p>
  </w:footnote>
  <w:footnote w:id="1">
    <w:p w:rsidR="00CE7E02" w:rsidRDefault="00CE7E0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EB7" w:rsidRPr="00204EB7" w:rsidRDefault="00204EB7" w:rsidP="00204EB7">
    <w:pPr>
      <w:pStyle w:val="En-tte"/>
      <w:ind w:right="360"/>
      <w:rPr>
        <w:i/>
        <w:color w:val="0000FF"/>
        <w:sz w:val="22"/>
        <w:szCs w:val="22"/>
      </w:rPr>
    </w:pPr>
    <w:r w:rsidRPr="00204EB7">
      <w:rPr>
        <w:i/>
        <w:color w:val="0000FF"/>
        <w:sz w:val="22"/>
        <w:szCs w:val="22"/>
      </w:rPr>
      <w:t>Avril 2016</w:t>
    </w:r>
  </w:p>
  <w:p w:rsidR="00204EB7" w:rsidRDefault="00204EB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4583559"/>
    <w:multiLevelType w:val="hybridMultilevel"/>
    <w:tmpl w:val="D85CD2A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2">
    <w:nsid w:val="5A151439"/>
    <w:multiLevelType w:val="hybridMultilevel"/>
    <w:tmpl w:val="194278B2"/>
    <w:lvl w:ilvl="0" w:tplc="47223F6A">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19">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6"/>
  </w:num>
  <w:num w:numId="2">
    <w:abstractNumId w:val="9"/>
  </w:num>
  <w:num w:numId="3">
    <w:abstractNumId w:val="3"/>
  </w:num>
  <w:num w:numId="4">
    <w:abstractNumId w:val="15"/>
  </w:num>
  <w:num w:numId="5">
    <w:abstractNumId w:val="2"/>
  </w:num>
  <w:num w:numId="6">
    <w:abstractNumId w:val="14"/>
  </w:num>
  <w:num w:numId="7">
    <w:abstractNumId w:val="1"/>
  </w:num>
  <w:num w:numId="8">
    <w:abstractNumId w:val="17"/>
  </w:num>
  <w:num w:numId="9">
    <w:abstractNumId w:val="18"/>
  </w:num>
  <w:num w:numId="10">
    <w:abstractNumId w:val="0"/>
  </w:num>
  <w:num w:numId="11">
    <w:abstractNumId w:val="20"/>
  </w:num>
  <w:num w:numId="12">
    <w:abstractNumId w:val="6"/>
  </w:num>
  <w:num w:numId="13">
    <w:abstractNumId w:val="5"/>
  </w:num>
  <w:num w:numId="14">
    <w:abstractNumId w:val="8"/>
  </w:num>
  <w:num w:numId="15">
    <w:abstractNumId w:val="11"/>
  </w:num>
  <w:num w:numId="16">
    <w:abstractNumId w:val="12"/>
  </w:num>
  <w:num w:numId="17">
    <w:abstractNumId w:val="21"/>
  </w:num>
  <w:num w:numId="18">
    <w:abstractNumId w:val="10"/>
  </w:num>
  <w:num w:numId="19">
    <w:abstractNumId w:val="7"/>
  </w:num>
  <w:num w:numId="20">
    <w:abstractNumId w:val="19"/>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FD3"/>
    <w:rsid w:val="0004194F"/>
    <w:rsid w:val="00092B8E"/>
    <w:rsid w:val="000C7F19"/>
    <w:rsid w:val="00110C14"/>
    <w:rsid w:val="00132E82"/>
    <w:rsid w:val="001854CF"/>
    <w:rsid w:val="001E67EE"/>
    <w:rsid w:val="00204484"/>
    <w:rsid w:val="00204EB7"/>
    <w:rsid w:val="00215FD3"/>
    <w:rsid w:val="002F30C0"/>
    <w:rsid w:val="00353E32"/>
    <w:rsid w:val="003622F3"/>
    <w:rsid w:val="0037113E"/>
    <w:rsid w:val="003A1BF8"/>
    <w:rsid w:val="003F2FDF"/>
    <w:rsid w:val="003F4E0B"/>
    <w:rsid w:val="00413B4B"/>
    <w:rsid w:val="004B2188"/>
    <w:rsid w:val="005040F1"/>
    <w:rsid w:val="00522CA5"/>
    <w:rsid w:val="0054472E"/>
    <w:rsid w:val="005A78D8"/>
    <w:rsid w:val="00662F24"/>
    <w:rsid w:val="00674EBB"/>
    <w:rsid w:val="006F5CAB"/>
    <w:rsid w:val="007818ED"/>
    <w:rsid w:val="00783804"/>
    <w:rsid w:val="007B19EA"/>
    <w:rsid w:val="007E2AF3"/>
    <w:rsid w:val="008C50D3"/>
    <w:rsid w:val="009C1F4C"/>
    <w:rsid w:val="00A46747"/>
    <w:rsid w:val="00A56F53"/>
    <w:rsid w:val="00A94FE8"/>
    <w:rsid w:val="00A9667A"/>
    <w:rsid w:val="00AB60BC"/>
    <w:rsid w:val="00AC3A45"/>
    <w:rsid w:val="00B24572"/>
    <w:rsid w:val="00B5144D"/>
    <w:rsid w:val="00BB0C28"/>
    <w:rsid w:val="00BE6F13"/>
    <w:rsid w:val="00C72A18"/>
    <w:rsid w:val="00C80813"/>
    <w:rsid w:val="00C8747D"/>
    <w:rsid w:val="00C962D1"/>
    <w:rsid w:val="00C9711C"/>
    <w:rsid w:val="00CA5D3A"/>
    <w:rsid w:val="00CE7E02"/>
    <w:rsid w:val="00D46A0F"/>
    <w:rsid w:val="00DA76FE"/>
    <w:rsid w:val="00DB008A"/>
    <w:rsid w:val="00DD304C"/>
    <w:rsid w:val="00DE5F11"/>
    <w:rsid w:val="00E6445E"/>
    <w:rsid w:val="00E93227"/>
    <w:rsid w:val="00EA4809"/>
    <w:rsid w:val="00EA561E"/>
    <w:rsid w:val="00EB35E0"/>
    <w:rsid w:val="00F17918"/>
    <w:rsid w:val="00F74BE7"/>
    <w:rsid w:val="00F95759"/>
    <w:rsid w:val="00FD75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basedOn w:val="Normal"/>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basedOn w:val="Normal"/>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3B304-96B9-4F83-8637-45A09BA2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2296</Words>
  <Characters>12633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EMINESCU Ion</cp:lastModifiedBy>
  <cp:revision>9</cp:revision>
  <cp:lastPrinted>2016-04-27T15:29:00Z</cp:lastPrinted>
  <dcterms:created xsi:type="dcterms:W3CDTF">2016-04-27T15:08:00Z</dcterms:created>
  <dcterms:modified xsi:type="dcterms:W3CDTF">2017-09-18T09:29:00Z</dcterms:modified>
</cp:coreProperties>
</file>